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35030">
      <w:pPr>
        <w:widowControl/>
        <w:jc w:val="center"/>
        <w:rPr>
          <w:rFonts w:ascii="Book Antiqua" w:hAnsi="Book Antiqua" w:cs="Book Antiqua"/>
          <w:b/>
          <w:bCs/>
          <w:sz w:val="28"/>
          <w:szCs w:val="28"/>
        </w:rPr>
      </w:pPr>
      <w:r>
        <w:rPr>
          <w:lang w:val="en-CA"/>
        </w:rPr>
        <w:fldChar w:fldCharType="begin"/>
      </w:r>
      <w:r>
        <w:rPr>
          <w:lang w:val="en-CA"/>
        </w:rPr>
        <w:instrText xml:space="preserve"> SEQ CHAPTER \h \r 1</w:instrText>
      </w:r>
      <w:r>
        <w:rPr>
          <w:lang w:val="en-CA"/>
        </w:rPr>
        <w:fldChar w:fldCharType="end"/>
      </w:r>
      <w:r>
        <w:rPr>
          <w:rFonts w:ascii="Book Antiqua" w:hAnsi="Book Antiqua" w:cs="Book Antiqua"/>
          <w:b/>
          <w:bCs/>
          <w:sz w:val="28"/>
          <w:szCs w:val="28"/>
        </w:rPr>
        <w:t>[______________________________________]</w:t>
      </w:r>
    </w:p>
    <w:p w:rsidR="00000000" w:rsidRDefault="00C35030">
      <w:pPr>
        <w:widowControl/>
        <w:jc w:val="center"/>
        <w:rPr>
          <w:rFonts w:ascii="Book Antiqua" w:hAnsi="Book Antiqua" w:cs="Book Antiqua"/>
          <w:b/>
          <w:bCs/>
          <w:sz w:val="28"/>
          <w:szCs w:val="28"/>
        </w:rPr>
      </w:pPr>
      <w:r>
        <w:rPr>
          <w:rFonts w:ascii="Book Antiqua" w:hAnsi="Book Antiqua" w:cs="Book Antiqua"/>
          <w:b/>
          <w:bCs/>
          <w:sz w:val="28"/>
          <w:szCs w:val="28"/>
        </w:rPr>
        <w:t>Section 223 Health Savings Account (HSA)</w:t>
      </w:r>
    </w:p>
    <w:p w:rsidR="00000000" w:rsidRDefault="00C35030">
      <w:pPr>
        <w:widowControl/>
        <w:jc w:val="center"/>
        <w:rPr>
          <w:rFonts w:ascii="Book Antiqua" w:hAnsi="Book Antiqua" w:cs="Book Antiqua"/>
          <w:b/>
          <w:bCs/>
          <w:sz w:val="28"/>
          <w:szCs w:val="28"/>
        </w:rPr>
      </w:pPr>
      <w:r>
        <w:rPr>
          <w:rFonts w:ascii="Book Antiqua" w:hAnsi="Book Antiqua" w:cs="Book Antiqua"/>
          <w:b/>
          <w:bCs/>
          <w:sz w:val="28"/>
          <w:szCs w:val="28"/>
        </w:rPr>
        <w:t>Effective as of _____________________, 20___</w:t>
      </w:r>
    </w:p>
    <w:p w:rsidR="00000000" w:rsidRDefault="00C35030">
      <w:pPr>
        <w:widowControl/>
        <w:jc w:val="both"/>
        <w:rPr>
          <w:rFonts w:ascii="Book Antiqua" w:hAnsi="Book Antiqua" w:cs="Book Antiqua"/>
        </w:rPr>
      </w:pPr>
    </w:p>
    <w:p w:rsidR="00000000" w:rsidRDefault="00C35030">
      <w:pPr>
        <w:widowControl/>
        <w:jc w:val="center"/>
        <w:rPr>
          <w:rFonts w:ascii="Book Antiqua" w:hAnsi="Book Antiqua" w:cs="Book Antiqua"/>
          <w:b/>
          <w:bCs/>
          <w:sz w:val="20"/>
          <w:szCs w:val="20"/>
        </w:rPr>
      </w:pPr>
      <w:r>
        <w:rPr>
          <w:rFonts w:ascii="Book Antiqua" w:hAnsi="Book Antiqua" w:cs="Book Antiqua"/>
          <w:b/>
          <w:bCs/>
          <w:sz w:val="20"/>
          <w:szCs w:val="20"/>
        </w:rPr>
        <w:t>TABLE OF CONTENTS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b/>
          <w:bCs/>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0"/>
          <w:szCs w:val="20"/>
        </w:rPr>
      </w:pPr>
      <w:r>
        <w:rPr>
          <w:rFonts w:ascii="Book Antiqua" w:hAnsi="Book Antiqua" w:cs="Book Antiqua"/>
          <w:b/>
          <w:bCs/>
          <w:sz w:val="20"/>
          <w:szCs w:val="20"/>
        </w:rPr>
        <w:t>Section    Subsection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b/>
          <w:bCs/>
          <w:sz w:val="20"/>
          <w:szCs w:val="20"/>
        </w:rPr>
      </w:pPr>
    </w:p>
    <w:p w:rsidR="00000000" w:rsidRDefault="00C35030">
      <w:pPr>
        <w:widowControl/>
        <w:tabs>
          <w:tab w:val="left" w:pos="720"/>
          <w:tab w:val="right" w:leader="dot" w:pos="8640"/>
        </w:tabs>
        <w:rPr>
          <w:rFonts w:ascii="Book Antiqua" w:hAnsi="Book Antiqua" w:cs="Book Antiqua"/>
          <w:sz w:val="20"/>
          <w:szCs w:val="20"/>
        </w:rPr>
      </w:pPr>
      <w:r>
        <w:rPr>
          <w:rFonts w:ascii="Book Antiqua" w:hAnsi="Book Antiqua" w:cs="Book Antiqua"/>
          <w:b/>
          <w:bCs/>
          <w:sz w:val="20"/>
          <w:szCs w:val="20"/>
        </w:rPr>
        <w:t xml:space="preserve">   1</w:t>
      </w:r>
      <w:r>
        <w:rPr>
          <w:rFonts w:ascii="Book Antiqua" w:hAnsi="Book Antiqua" w:cs="Book Antiqua"/>
          <w:b/>
          <w:bCs/>
          <w:sz w:val="20"/>
          <w:szCs w:val="20"/>
        </w:rPr>
        <w:tab/>
        <w:t>Establishment of the Plan</w:t>
      </w:r>
      <w:r>
        <w:rPr>
          <w:rFonts w:ascii="Book Antiqua" w:hAnsi="Book Antiqua" w:cs="Book Antiqua"/>
          <w:b/>
          <w:bCs/>
          <w:sz w:val="20"/>
          <w:szCs w:val="20"/>
        </w:rPr>
        <w:tab/>
        <w:t>1</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1.1</w:t>
      </w:r>
      <w:r>
        <w:rPr>
          <w:rFonts w:ascii="Book Antiqua" w:hAnsi="Book Antiqua" w:cs="Book Antiqua"/>
          <w:sz w:val="20"/>
          <w:szCs w:val="20"/>
        </w:rPr>
        <w:tab/>
      </w:r>
      <w:r>
        <w:rPr>
          <w:rFonts w:ascii="Book Antiqua" w:hAnsi="Book Antiqua" w:cs="Book Antiqua"/>
          <w:sz w:val="20"/>
          <w:szCs w:val="20"/>
        </w:rPr>
        <w:tab/>
        <w:t>Establishment of the Plan</w:t>
      </w:r>
      <w:r>
        <w:rPr>
          <w:rFonts w:ascii="Book Antiqua" w:hAnsi="Book Antiqua" w:cs="Book Antiqua"/>
          <w:sz w:val="20"/>
          <w:szCs w:val="20"/>
        </w:rPr>
        <w:tab/>
        <w:t>1</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1.2</w:t>
      </w:r>
      <w:r>
        <w:rPr>
          <w:rFonts w:ascii="Book Antiqua" w:hAnsi="Book Antiqua" w:cs="Book Antiqua"/>
          <w:sz w:val="20"/>
          <w:szCs w:val="20"/>
        </w:rPr>
        <w:tab/>
      </w:r>
      <w:r>
        <w:rPr>
          <w:rFonts w:ascii="Book Antiqua" w:hAnsi="Book Antiqua" w:cs="Book Antiqua"/>
          <w:sz w:val="20"/>
          <w:szCs w:val="20"/>
        </w:rPr>
        <w:tab/>
        <w:t>Purpose of Plan</w:t>
      </w:r>
      <w:r>
        <w:rPr>
          <w:rFonts w:ascii="Book Antiqua" w:hAnsi="Book Antiqua" w:cs="Book Antiqua"/>
          <w:sz w:val="20"/>
          <w:szCs w:val="20"/>
        </w:rPr>
        <w:tab/>
        <w:t>1</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0"/>
          <w:szCs w:val="20"/>
        </w:rPr>
      </w:pPr>
    </w:p>
    <w:p w:rsidR="00000000" w:rsidRDefault="00C35030">
      <w:pPr>
        <w:widowControl/>
        <w:tabs>
          <w:tab w:val="left" w:pos="720"/>
          <w:tab w:val="right" w:leader="dot" w:pos="8640"/>
        </w:tabs>
        <w:rPr>
          <w:rFonts w:ascii="Book Antiqua" w:hAnsi="Book Antiqua" w:cs="Book Antiqua"/>
          <w:sz w:val="20"/>
          <w:szCs w:val="20"/>
        </w:rPr>
      </w:pPr>
      <w:r>
        <w:rPr>
          <w:rFonts w:ascii="Book Antiqua" w:hAnsi="Book Antiqua" w:cs="Book Antiqua"/>
          <w:b/>
          <w:bCs/>
          <w:sz w:val="20"/>
          <w:szCs w:val="20"/>
        </w:rPr>
        <w:t xml:space="preserve">   2</w:t>
      </w:r>
      <w:r>
        <w:rPr>
          <w:rFonts w:ascii="Book Antiqua" w:hAnsi="Book Antiqua" w:cs="Book Antiqua"/>
          <w:b/>
          <w:bCs/>
          <w:sz w:val="20"/>
          <w:szCs w:val="20"/>
        </w:rPr>
        <w:tab/>
        <w:t>Definitions</w:t>
      </w:r>
      <w:r>
        <w:rPr>
          <w:rFonts w:ascii="Book Antiqua" w:hAnsi="Book Antiqua" w:cs="Book Antiqua"/>
          <w:b/>
          <w:bCs/>
          <w:sz w:val="20"/>
          <w:szCs w:val="20"/>
        </w:rPr>
        <w:tab/>
      </w:r>
      <w:r>
        <w:rPr>
          <w:rFonts w:ascii="Book Antiqua" w:hAnsi="Book Antiqua" w:cs="Book Antiqua"/>
          <w:sz w:val="20"/>
          <w:szCs w:val="20"/>
        </w:rPr>
        <w:t>1</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2.1</w:t>
      </w:r>
      <w:r>
        <w:rPr>
          <w:rFonts w:ascii="Book Antiqua" w:hAnsi="Book Antiqua" w:cs="Book Antiqua"/>
          <w:sz w:val="20"/>
          <w:szCs w:val="20"/>
        </w:rPr>
        <w:tab/>
      </w:r>
      <w:r>
        <w:rPr>
          <w:rFonts w:ascii="Book Antiqua" w:hAnsi="Book Antiqua" w:cs="Book Antiqua"/>
          <w:sz w:val="20"/>
          <w:szCs w:val="20"/>
        </w:rPr>
        <w:tab/>
        <w:t>Definitions</w:t>
      </w:r>
      <w:r>
        <w:rPr>
          <w:rFonts w:ascii="Book Antiqua" w:hAnsi="Book Antiqua" w:cs="Book Antiqua"/>
          <w:sz w:val="20"/>
          <w:szCs w:val="20"/>
        </w:rPr>
        <w:tab/>
        <w:t>1</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2.2</w:t>
      </w:r>
      <w:r>
        <w:rPr>
          <w:rFonts w:ascii="Book Antiqua" w:hAnsi="Book Antiqua" w:cs="Book Antiqua"/>
          <w:sz w:val="20"/>
          <w:szCs w:val="20"/>
        </w:rPr>
        <w:tab/>
      </w:r>
      <w:r>
        <w:rPr>
          <w:rFonts w:ascii="Book Antiqua" w:hAnsi="Book Antiqua" w:cs="Book Antiqua"/>
          <w:sz w:val="20"/>
          <w:szCs w:val="20"/>
        </w:rPr>
        <w:tab/>
        <w:t>Gender and Number</w:t>
      </w:r>
      <w:r>
        <w:rPr>
          <w:rFonts w:ascii="Book Antiqua" w:hAnsi="Book Antiqua" w:cs="Book Antiqua"/>
          <w:sz w:val="20"/>
          <w:szCs w:val="20"/>
        </w:rPr>
        <w:tab/>
        <w:t>3</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0"/>
          <w:szCs w:val="20"/>
        </w:rPr>
      </w:pPr>
    </w:p>
    <w:p w:rsidR="00000000" w:rsidRDefault="00C35030">
      <w:pPr>
        <w:widowControl/>
        <w:tabs>
          <w:tab w:val="left" w:pos="720"/>
          <w:tab w:val="right" w:leader="dot" w:pos="8640"/>
        </w:tabs>
        <w:rPr>
          <w:rFonts w:ascii="Book Antiqua" w:hAnsi="Book Antiqua" w:cs="Book Antiqua"/>
          <w:b/>
          <w:bCs/>
          <w:sz w:val="20"/>
          <w:szCs w:val="20"/>
        </w:rPr>
      </w:pPr>
      <w:r>
        <w:rPr>
          <w:rFonts w:ascii="Book Antiqua" w:hAnsi="Book Antiqua" w:cs="Book Antiqua"/>
          <w:b/>
          <w:bCs/>
          <w:sz w:val="20"/>
          <w:szCs w:val="20"/>
        </w:rPr>
        <w:t xml:space="preserve">   3</w:t>
      </w:r>
      <w:r>
        <w:rPr>
          <w:rFonts w:ascii="Book Antiqua" w:hAnsi="Book Antiqua" w:cs="Book Antiqua"/>
          <w:b/>
          <w:bCs/>
          <w:sz w:val="20"/>
          <w:szCs w:val="20"/>
        </w:rPr>
        <w:tab/>
      </w:r>
      <w:r>
        <w:rPr>
          <w:rFonts w:ascii="Book Antiqua" w:hAnsi="Book Antiqua" w:cs="Book Antiqua"/>
          <w:b/>
          <w:bCs/>
          <w:sz w:val="20"/>
          <w:szCs w:val="20"/>
        </w:rPr>
        <w:t>Eligibility and Participation</w:t>
      </w:r>
      <w:r>
        <w:rPr>
          <w:rFonts w:ascii="Book Antiqua" w:hAnsi="Book Antiqua" w:cs="Book Antiqua"/>
          <w:b/>
          <w:bCs/>
          <w:sz w:val="20"/>
          <w:szCs w:val="20"/>
        </w:rPr>
        <w:tab/>
        <w:t>3</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3.1</w:t>
      </w:r>
      <w:r>
        <w:rPr>
          <w:rFonts w:ascii="Book Antiqua" w:hAnsi="Book Antiqua" w:cs="Book Antiqua"/>
          <w:sz w:val="20"/>
          <w:szCs w:val="20"/>
        </w:rPr>
        <w:tab/>
      </w:r>
      <w:r>
        <w:rPr>
          <w:rFonts w:ascii="Book Antiqua" w:hAnsi="Book Antiqua" w:cs="Book Antiqua"/>
          <w:sz w:val="20"/>
          <w:szCs w:val="20"/>
        </w:rPr>
        <w:tab/>
        <w:t>General Requirements</w:t>
      </w:r>
      <w:r>
        <w:rPr>
          <w:rFonts w:ascii="Book Antiqua" w:hAnsi="Book Antiqua" w:cs="Book Antiqua"/>
          <w:sz w:val="20"/>
          <w:szCs w:val="20"/>
        </w:rPr>
        <w:tab/>
        <w:t>3</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3.2</w:t>
      </w:r>
      <w:r>
        <w:rPr>
          <w:rFonts w:ascii="Book Antiqua" w:hAnsi="Book Antiqua" w:cs="Book Antiqua"/>
          <w:sz w:val="20"/>
          <w:szCs w:val="20"/>
        </w:rPr>
        <w:tab/>
      </w:r>
      <w:r>
        <w:rPr>
          <w:rFonts w:ascii="Book Antiqua" w:hAnsi="Book Antiqua" w:cs="Book Antiqua"/>
          <w:sz w:val="20"/>
          <w:szCs w:val="20"/>
        </w:rPr>
        <w:tab/>
        <w:t>Duration</w:t>
      </w:r>
      <w:r>
        <w:rPr>
          <w:rFonts w:ascii="Book Antiqua" w:hAnsi="Book Antiqua" w:cs="Book Antiqua"/>
          <w:sz w:val="20"/>
          <w:szCs w:val="20"/>
        </w:rPr>
        <w:tab/>
        <w:t>3</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0"/>
          <w:szCs w:val="20"/>
        </w:rPr>
      </w:pPr>
    </w:p>
    <w:p w:rsidR="00000000" w:rsidRDefault="00C35030">
      <w:pPr>
        <w:widowControl/>
        <w:tabs>
          <w:tab w:val="left" w:pos="720"/>
          <w:tab w:val="right" w:leader="dot" w:pos="8640"/>
        </w:tabs>
        <w:rPr>
          <w:rFonts w:ascii="Book Antiqua" w:hAnsi="Book Antiqua" w:cs="Book Antiqua"/>
          <w:b/>
          <w:bCs/>
          <w:sz w:val="20"/>
          <w:szCs w:val="20"/>
        </w:rPr>
      </w:pPr>
      <w:r>
        <w:rPr>
          <w:rFonts w:ascii="Book Antiqua" w:hAnsi="Book Antiqua" w:cs="Book Antiqua"/>
          <w:b/>
          <w:bCs/>
          <w:sz w:val="20"/>
          <w:szCs w:val="20"/>
        </w:rPr>
        <w:t xml:space="preserve">   4</w:t>
      </w:r>
      <w:r>
        <w:rPr>
          <w:rFonts w:ascii="Book Antiqua" w:hAnsi="Book Antiqua" w:cs="Book Antiqua"/>
          <w:b/>
          <w:bCs/>
          <w:sz w:val="20"/>
          <w:szCs w:val="20"/>
        </w:rPr>
        <w:tab/>
        <w:t>Benefits</w:t>
      </w:r>
      <w:r>
        <w:rPr>
          <w:rFonts w:ascii="Book Antiqua" w:hAnsi="Book Antiqua" w:cs="Book Antiqua"/>
          <w:b/>
          <w:bCs/>
          <w:sz w:val="20"/>
          <w:szCs w:val="20"/>
        </w:rPr>
        <w:tab/>
        <w:t>4</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4.1</w:t>
      </w:r>
      <w:r>
        <w:rPr>
          <w:rFonts w:ascii="Book Antiqua" w:hAnsi="Book Antiqua" w:cs="Book Antiqua"/>
          <w:sz w:val="20"/>
          <w:szCs w:val="20"/>
        </w:rPr>
        <w:tab/>
      </w:r>
      <w:r>
        <w:rPr>
          <w:rFonts w:ascii="Book Antiqua" w:hAnsi="Book Antiqua" w:cs="Book Antiqua"/>
          <w:sz w:val="20"/>
          <w:szCs w:val="20"/>
        </w:rPr>
        <w:tab/>
        <w:t>Annual Maximum Benefits Provided by Plan</w:t>
      </w:r>
      <w:r>
        <w:rPr>
          <w:rFonts w:ascii="Book Antiqua" w:hAnsi="Book Antiqua" w:cs="Book Antiqua"/>
          <w:sz w:val="20"/>
          <w:szCs w:val="20"/>
        </w:rPr>
        <w:tab/>
        <w:t>4</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4.2</w:t>
      </w:r>
      <w:r>
        <w:rPr>
          <w:rFonts w:ascii="Book Antiqua" w:hAnsi="Book Antiqua" w:cs="Book Antiqua"/>
          <w:sz w:val="20"/>
          <w:szCs w:val="20"/>
        </w:rPr>
        <w:tab/>
      </w:r>
      <w:r>
        <w:rPr>
          <w:rFonts w:ascii="Book Antiqua" w:hAnsi="Book Antiqua" w:cs="Book Antiqua"/>
          <w:sz w:val="20"/>
          <w:szCs w:val="20"/>
        </w:rPr>
        <w:tab/>
        <w:t>Benefits</w:t>
      </w:r>
      <w:r>
        <w:rPr>
          <w:rFonts w:ascii="Book Antiqua" w:hAnsi="Book Antiqua" w:cs="Book Antiqua"/>
          <w:sz w:val="20"/>
          <w:szCs w:val="20"/>
        </w:rPr>
        <w:tab/>
        <w:t>5</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4.3</w:t>
      </w:r>
      <w:r>
        <w:rPr>
          <w:rFonts w:ascii="Book Antiqua" w:hAnsi="Book Antiqua" w:cs="Book Antiqua"/>
          <w:sz w:val="20"/>
          <w:szCs w:val="20"/>
        </w:rPr>
        <w:tab/>
      </w:r>
      <w:r>
        <w:rPr>
          <w:rFonts w:ascii="Book Antiqua" w:hAnsi="Book Antiqua" w:cs="Book Antiqua"/>
          <w:sz w:val="20"/>
          <w:szCs w:val="20"/>
        </w:rPr>
        <w:tab/>
        <w:t>Substitution</w:t>
      </w:r>
      <w:r>
        <w:rPr>
          <w:rFonts w:ascii="Book Antiqua" w:hAnsi="Book Antiqua" w:cs="Book Antiqua"/>
          <w:sz w:val="20"/>
          <w:szCs w:val="20"/>
        </w:rPr>
        <w:tab/>
        <w:t>6</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4.4</w:t>
      </w:r>
      <w:r>
        <w:rPr>
          <w:rFonts w:ascii="Book Antiqua" w:hAnsi="Book Antiqua" w:cs="Book Antiqua"/>
          <w:sz w:val="20"/>
          <w:szCs w:val="20"/>
        </w:rPr>
        <w:tab/>
      </w:r>
      <w:r>
        <w:rPr>
          <w:rFonts w:ascii="Book Antiqua" w:hAnsi="Book Antiqua" w:cs="Book Antiqua"/>
          <w:sz w:val="20"/>
          <w:szCs w:val="20"/>
        </w:rPr>
        <w:tab/>
        <w:t>Notification of Employees</w:t>
      </w:r>
      <w:r>
        <w:rPr>
          <w:rFonts w:ascii="Book Antiqua" w:hAnsi="Book Antiqua" w:cs="Book Antiqua"/>
          <w:sz w:val="20"/>
          <w:szCs w:val="20"/>
        </w:rPr>
        <w:tab/>
        <w:t>6</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4.5</w:t>
      </w:r>
      <w:r>
        <w:rPr>
          <w:rFonts w:ascii="Book Antiqua" w:hAnsi="Book Antiqua" w:cs="Book Antiqua"/>
          <w:sz w:val="20"/>
          <w:szCs w:val="20"/>
        </w:rPr>
        <w:tab/>
      </w:r>
      <w:r>
        <w:rPr>
          <w:rFonts w:ascii="Book Antiqua" w:hAnsi="Book Antiqua" w:cs="Book Antiqua"/>
          <w:sz w:val="20"/>
          <w:szCs w:val="20"/>
        </w:rPr>
        <w:tab/>
        <w:t>Rights of Employees</w:t>
      </w:r>
      <w:r>
        <w:rPr>
          <w:rFonts w:ascii="Book Antiqua" w:hAnsi="Book Antiqua" w:cs="Book Antiqua"/>
          <w:sz w:val="20"/>
          <w:szCs w:val="20"/>
        </w:rPr>
        <w:tab/>
        <w:t>6</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4.6</w:t>
      </w:r>
      <w:r>
        <w:rPr>
          <w:rFonts w:ascii="Book Antiqua" w:hAnsi="Book Antiqua" w:cs="Book Antiqua"/>
          <w:sz w:val="20"/>
          <w:szCs w:val="20"/>
        </w:rPr>
        <w:tab/>
      </w:r>
      <w:r>
        <w:rPr>
          <w:rFonts w:ascii="Book Antiqua" w:hAnsi="Book Antiqua" w:cs="Book Antiqua"/>
          <w:sz w:val="20"/>
          <w:szCs w:val="20"/>
        </w:rPr>
        <w:tab/>
        <w:t>Taxati</w:t>
      </w:r>
      <w:r>
        <w:rPr>
          <w:rFonts w:ascii="Book Antiqua" w:hAnsi="Book Antiqua" w:cs="Book Antiqua"/>
          <w:sz w:val="20"/>
          <w:szCs w:val="20"/>
        </w:rPr>
        <w:t>on</w:t>
      </w:r>
      <w:r>
        <w:rPr>
          <w:rFonts w:ascii="Book Antiqua" w:hAnsi="Book Antiqua" w:cs="Book Antiqua"/>
          <w:sz w:val="20"/>
          <w:szCs w:val="20"/>
        </w:rPr>
        <w:tab/>
        <w:t>6</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0"/>
          <w:szCs w:val="20"/>
        </w:rPr>
      </w:pPr>
    </w:p>
    <w:p w:rsidR="00000000" w:rsidRDefault="00C35030">
      <w:pPr>
        <w:widowControl/>
        <w:tabs>
          <w:tab w:val="left" w:pos="720"/>
          <w:tab w:val="right" w:leader="dot" w:pos="8640"/>
        </w:tabs>
        <w:rPr>
          <w:rFonts w:ascii="Book Antiqua" w:hAnsi="Book Antiqua" w:cs="Book Antiqua"/>
          <w:sz w:val="20"/>
          <w:szCs w:val="20"/>
        </w:rPr>
      </w:pPr>
      <w:r>
        <w:rPr>
          <w:rFonts w:ascii="Book Antiqua" w:hAnsi="Book Antiqua" w:cs="Book Antiqua"/>
          <w:b/>
          <w:bCs/>
          <w:sz w:val="20"/>
          <w:szCs w:val="20"/>
        </w:rPr>
        <w:t xml:space="preserve">   5</w:t>
      </w:r>
      <w:r>
        <w:rPr>
          <w:rFonts w:ascii="Book Antiqua" w:hAnsi="Book Antiqua" w:cs="Book Antiqua"/>
          <w:b/>
          <w:bCs/>
          <w:sz w:val="20"/>
          <w:szCs w:val="20"/>
        </w:rPr>
        <w:tab/>
        <w:t>Allowable Benefit Claims and Application for Payment</w:t>
      </w:r>
      <w:r>
        <w:rPr>
          <w:rFonts w:ascii="Book Antiqua" w:hAnsi="Book Antiqua" w:cs="Book Antiqua"/>
          <w:b/>
          <w:bCs/>
          <w:sz w:val="20"/>
          <w:szCs w:val="20"/>
        </w:rPr>
        <w:tab/>
      </w:r>
      <w:r>
        <w:rPr>
          <w:rFonts w:ascii="Book Antiqua" w:hAnsi="Book Antiqua" w:cs="Book Antiqua"/>
          <w:sz w:val="20"/>
          <w:szCs w:val="20"/>
        </w:rPr>
        <w:t>7</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5.1</w:t>
      </w:r>
      <w:r>
        <w:rPr>
          <w:rFonts w:ascii="Book Antiqua" w:hAnsi="Book Antiqua" w:cs="Book Antiqua"/>
          <w:sz w:val="20"/>
          <w:szCs w:val="20"/>
        </w:rPr>
        <w:tab/>
      </w:r>
      <w:r>
        <w:rPr>
          <w:rFonts w:ascii="Book Antiqua" w:hAnsi="Book Antiqua" w:cs="Book Antiqua"/>
          <w:sz w:val="20"/>
          <w:szCs w:val="20"/>
        </w:rPr>
        <w:tab/>
        <w:t>Allowable Benefit Claims</w:t>
      </w:r>
      <w:r>
        <w:rPr>
          <w:rFonts w:ascii="Book Antiqua" w:hAnsi="Book Antiqua" w:cs="Book Antiqua"/>
          <w:sz w:val="20"/>
          <w:szCs w:val="20"/>
        </w:rPr>
        <w:tab/>
        <w:t>7</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5.2</w:t>
      </w:r>
      <w:r>
        <w:rPr>
          <w:rFonts w:ascii="Book Antiqua" w:hAnsi="Book Antiqua" w:cs="Book Antiqua"/>
          <w:sz w:val="20"/>
          <w:szCs w:val="20"/>
        </w:rPr>
        <w:tab/>
      </w:r>
      <w:r>
        <w:rPr>
          <w:rFonts w:ascii="Book Antiqua" w:hAnsi="Book Antiqua" w:cs="Book Antiqua"/>
          <w:sz w:val="20"/>
          <w:szCs w:val="20"/>
        </w:rPr>
        <w:tab/>
        <w:t>Application for Payment</w:t>
      </w:r>
      <w:r>
        <w:rPr>
          <w:rFonts w:ascii="Book Antiqua" w:hAnsi="Book Antiqua" w:cs="Book Antiqua"/>
          <w:sz w:val="20"/>
          <w:szCs w:val="20"/>
        </w:rPr>
        <w:tab/>
        <w:t>7</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0"/>
          <w:szCs w:val="20"/>
        </w:rPr>
      </w:pPr>
    </w:p>
    <w:p w:rsidR="00000000" w:rsidRDefault="00C35030">
      <w:pPr>
        <w:widowControl/>
        <w:tabs>
          <w:tab w:val="left" w:pos="720"/>
          <w:tab w:val="right" w:leader="dot" w:pos="8640"/>
        </w:tabs>
        <w:rPr>
          <w:rFonts w:ascii="Book Antiqua" w:hAnsi="Book Antiqua" w:cs="Book Antiqua"/>
          <w:sz w:val="20"/>
          <w:szCs w:val="20"/>
        </w:rPr>
      </w:pPr>
      <w:r>
        <w:rPr>
          <w:rFonts w:ascii="Book Antiqua" w:hAnsi="Book Antiqua" w:cs="Book Antiqua"/>
          <w:b/>
          <w:bCs/>
          <w:sz w:val="20"/>
          <w:szCs w:val="20"/>
        </w:rPr>
        <w:t xml:space="preserve">   6</w:t>
      </w:r>
      <w:r>
        <w:rPr>
          <w:rFonts w:ascii="Book Antiqua" w:hAnsi="Book Antiqua" w:cs="Book Antiqua"/>
          <w:b/>
          <w:bCs/>
          <w:sz w:val="20"/>
          <w:szCs w:val="20"/>
        </w:rPr>
        <w:tab/>
        <w:t>Nondiscrimination Rules</w:t>
      </w:r>
      <w:r>
        <w:rPr>
          <w:rFonts w:ascii="Book Antiqua" w:hAnsi="Book Antiqua" w:cs="Book Antiqua"/>
          <w:b/>
          <w:bCs/>
          <w:sz w:val="20"/>
          <w:szCs w:val="20"/>
        </w:rPr>
        <w:tab/>
        <w:t>8</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6.1</w:t>
      </w:r>
      <w:r>
        <w:rPr>
          <w:rFonts w:ascii="Book Antiqua" w:hAnsi="Book Antiqua" w:cs="Book Antiqua"/>
          <w:sz w:val="20"/>
          <w:szCs w:val="20"/>
        </w:rPr>
        <w:tab/>
      </w:r>
      <w:r>
        <w:rPr>
          <w:rFonts w:ascii="Book Antiqua" w:hAnsi="Book Antiqua" w:cs="Book Antiqua"/>
          <w:sz w:val="20"/>
          <w:szCs w:val="20"/>
        </w:rPr>
        <w:tab/>
        <w:t xml:space="preserve">Prohibition of Discrimination. </w:t>
      </w:r>
      <w:r>
        <w:rPr>
          <w:rFonts w:ascii="Book Antiqua" w:hAnsi="Book Antiqua" w:cs="Book Antiqua"/>
          <w:sz w:val="20"/>
          <w:szCs w:val="20"/>
        </w:rPr>
        <w:tab/>
        <w:t>8</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6.2</w:t>
      </w:r>
      <w:r>
        <w:rPr>
          <w:rFonts w:ascii="Book Antiqua" w:hAnsi="Book Antiqua" w:cs="Book Antiqua"/>
          <w:sz w:val="20"/>
          <w:szCs w:val="20"/>
        </w:rPr>
        <w:tab/>
      </w:r>
      <w:r>
        <w:rPr>
          <w:rFonts w:ascii="Book Antiqua" w:hAnsi="Book Antiqua" w:cs="Book Antiqua"/>
          <w:sz w:val="20"/>
          <w:szCs w:val="20"/>
        </w:rPr>
        <w:tab/>
        <w:t>Similarly Situated Employees</w:t>
      </w:r>
      <w:r>
        <w:rPr>
          <w:rFonts w:ascii="Book Antiqua" w:hAnsi="Book Antiqua" w:cs="Book Antiqua"/>
          <w:sz w:val="20"/>
          <w:szCs w:val="20"/>
        </w:rPr>
        <w:tab/>
        <w:t>8</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0"/>
          <w:szCs w:val="20"/>
        </w:rPr>
      </w:pPr>
    </w:p>
    <w:p w:rsidR="00000000" w:rsidRDefault="00C35030">
      <w:pPr>
        <w:widowControl/>
        <w:tabs>
          <w:tab w:val="left" w:pos="720"/>
          <w:tab w:val="right" w:leader="dot" w:pos="8640"/>
        </w:tabs>
        <w:rPr>
          <w:rFonts w:ascii="Book Antiqua" w:hAnsi="Book Antiqua" w:cs="Book Antiqua"/>
          <w:sz w:val="20"/>
          <w:szCs w:val="20"/>
        </w:rPr>
      </w:pPr>
      <w:r>
        <w:rPr>
          <w:rFonts w:ascii="Book Antiqua" w:hAnsi="Book Antiqua" w:cs="Book Antiqua"/>
          <w:b/>
          <w:bCs/>
          <w:sz w:val="20"/>
          <w:szCs w:val="20"/>
        </w:rPr>
        <w:t xml:space="preserve">   7</w:t>
      </w:r>
      <w:r>
        <w:rPr>
          <w:rFonts w:ascii="Book Antiqua" w:hAnsi="Book Antiqua" w:cs="Book Antiqua"/>
          <w:b/>
          <w:bCs/>
          <w:sz w:val="20"/>
          <w:szCs w:val="20"/>
        </w:rPr>
        <w:tab/>
      </w:r>
      <w:r>
        <w:rPr>
          <w:rFonts w:ascii="Book Antiqua" w:hAnsi="Book Antiqua" w:cs="Book Antiqua"/>
          <w:b/>
          <w:bCs/>
          <w:sz w:val="20"/>
          <w:szCs w:val="20"/>
        </w:rPr>
        <w:t>Accounts and Records of the Plan</w:t>
      </w:r>
      <w:r>
        <w:rPr>
          <w:rFonts w:ascii="Book Antiqua" w:hAnsi="Book Antiqua" w:cs="Book Antiqua"/>
          <w:b/>
          <w:bCs/>
          <w:sz w:val="20"/>
          <w:szCs w:val="20"/>
        </w:rPr>
        <w:tab/>
      </w:r>
      <w:r>
        <w:rPr>
          <w:rFonts w:ascii="Book Antiqua" w:hAnsi="Book Antiqua" w:cs="Book Antiqua"/>
          <w:sz w:val="20"/>
          <w:szCs w:val="20"/>
        </w:rPr>
        <w:t>8</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0"/>
          <w:szCs w:val="20"/>
        </w:rPr>
      </w:pPr>
    </w:p>
    <w:p w:rsidR="00000000" w:rsidRDefault="00C35030">
      <w:pPr>
        <w:widowControl/>
        <w:tabs>
          <w:tab w:val="left" w:pos="720"/>
          <w:tab w:val="right" w:leader="dot" w:pos="8640"/>
        </w:tabs>
        <w:rPr>
          <w:rFonts w:ascii="Book Antiqua" w:hAnsi="Book Antiqua" w:cs="Book Antiqua"/>
          <w:sz w:val="20"/>
          <w:szCs w:val="20"/>
        </w:rPr>
      </w:pPr>
      <w:r>
        <w:rPr>
          <w:rFonts w:ascii="Book Antiqua" w:hAnsi="Book Antiqua" w:cs="Book Antiqua"/>
          <w:b/>
          <w:bCs/>
          <w:sz w:val="20"/>
          <w:szCs w:val="20"/>
        </w:rPr>
        <w:t xml:space="preserve">   8</w:t>
      </w:r>
      <w:r>
        <w:rPr>
          <w:rFonts w:ascii="Book Antiqua" w:hAnsi="Book Antiqua" w:cs="Book Antiqua"/>
          <w:b/>
          <w:bCs/>
          <w:sz w:val="20"/>
          <w:szCs w:val="20"/>
        </w:rPr>
        <w:tab/>
        <w:t>Contributions and Financing</w:t>
      </w:r>
      <w:r>
        <w:rPr>
          <w:rFonts w:ascii="Book Antiqua" w:hAnsi="Book Antiqua" w:cs="Book Antiqua"/>
          <w:b/>
          <w:bCs/>
          <w:sz w:val="20"/>
          <w:szCs w:val="20"/>
        </w:rPr>
        <w:tab/>
      </w:r>
      <w:r>
        <w:rPr>
          <w:rFonts w:ascii="Book Antiqua" w:hAnsi="Book Antiqua" w:cs="Book Antiqua"/>
          <w:sz w:val="20"/>
          <w:szCs w:val="20"/>
        </w:rPr>
        <w:t>8</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0"/>
          <w:szCs w:val="20"/>
        </w:rPr>
      </w:pPr>
    </w:p>
    <w:p w:rsidR="00000000" w:rsidRDefault="00C35030">
      <w:pPr>
        <w:widowControl/>
        <w:tabs>
          <w:tab w:val="left" w:pos="720"/>
          <w:tab w:val="right" w:leader="dot" w:pos="8640"/>
        </w:tabs>
        <w:rPr>
          <w:rFonts w:ascii="Book Antiqua" w:hAnsi="Book Antiqua" w:cs="Book Antiqua"/>
          <w:sz w:val="20"/>
          <w:szCs w:val="20"/>
        </w:rPr>
      </w:pPr>
      <w:r>
        <w:rPr>
          <w:rFonts w:ascii="Book Antiqua" w:hAnsi="Book Antiqua" w:cs="Book Antiqua"/>
          <w:b/>
          <w:bCs/>
          <w:sz w:val="20"/>
          <w:szCs w:val="20"/>
        </w:rPr>
        <w:t xml:space="preserve">   9</w:t>
      </w:r>
      <w:r>
        <w:rPr>
          <w:rFonts w:ascii="Book Antiqua" w:hAnsi="Book Antiqua" w:cs="Book Antiqua"/>
          <w:b/>
          <w:bCs/>
          <w:sz w:val="20"/>
          <w:szCs w:val="20"/>
        </w:rPr>
        <w:tab/>
        <w:t>Non-Alienation of Benefits</w:t>
      </w:r>
      <w:r>
        <w:rPr>
          <w:rFonts w:ascii="Book Antiqua" w:hAnsi="Book Antiqua" w:cs="Book Antiqua"/>
          <w:b/>
          <w:bCs/>
          <w:sz w:val="20"/>
          <w:szCs w:val="20"/>
        </w:rPr>
        <w:tab/>
      </w:r>
      <w:r>
        <w:rPr>
          <w:rFonts w:ascii="Book Antiqua" w:hAnsi="Book Antiqua" w:cs="Book Antiqua"/>
          <w:sz w:val="20"/>
          <w:szCs w:val="20"/>
        </w:rPr>
        <w:t>8</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0"/>
          <w:szCs w:val="20"/>
        </w:rPr>
      </w:pPr>
    </w:p>
    <w:p w:rsidR="00000000" w:rsidRDefault="00C35030">
      <w:pPr>
        <w:widowControl/>
        <w:tabs>
          <w:tab w:val="left" w:pos="720"/>
          <w:tab w:val="right" w:leader="dot" w:pos="8640"/>
        </w:tabs>
        <w:rPr>
          <w:rFonts w:ascii="Book Antiqua" w:hAnsi="Book Antiqua" w:cs="Book Antiqua"/>
          <w:sz w:val="20"/>
          <w:szCs w:val="20"/>
        </w:rPr>
      </w:pPr>
      <w:r>
        <w:rPr>
          <w:rFonts w:ascii="Book Antiqua" w:hAnsi="Book Antiqua" w:cs="Book Antiqua"/>
          <w:b/>
          <w:bCs/>
          <w:sz w:val="20"/>
          <w:szCs w:val="20"/>
        </w:rPr>
        <w:t xml:space="preserve">  10</w:t>
      </w:r>
      <w:r>
        <w:rPr>
          <w:rFonts w:ascii="Book Antiqua" w:hAnsi="Book Antiqua" w:cs="Book Antiqua"/>
          <w:b/>
          <w:bCs/>
          <w:sz w:val="20"/>
          <w:szCs w:val="20"/>
        </w:rPr>
        <w:tab/>
        <w:t>Administration</w:t>
      </w:r>
      <w:r>
        <w:rPr>
          <w:rFonts w:ascii="Book Antiqua" w:hAnsi="Book Antiqua" w:cs="Book Antiqua"/>
          <w:b/>
          <w:bCs/>
          <w:sz w:val="20"/>
          <w:szCs w:val="20"/>
        </w:rPr>
        <w:tab/>
      </w:r>
      <w:r>
        <w:rPr>
          <w:rFonts w:ascii="Book Antiqua" w:hAnsi="Book Antiqua" w:cs="Book Antiqua"/>
          <w:sz w:val="20"/>
          <w:szCs w:val="20"/>
        </w:rPr>
        <w:t>9</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10.1</w:t>
      </w:r>
      <w:r>
        <w:rPr>
          <w:rFonts w:ascii="Book Antiqua" w:hAnsi="Book Antiqua" w:cs="Book Antiqua"/>
          <w:sz w:val="20"/>
          <w:szCs w:val="20"/>
        </w:rPr>
        <w:tab/>
      </w:r>
      <w:r>
        <w:rPr>
          <w:rFonts w:ascii="Book Antiqua" w:hAnsi="Book Antiqua" w:cs="Book Antiqua"/>
          <w:sz w:val="20"/>
          <w:szCs w:val="20"/>
        </w:rPr>
        <w:tab/>
        <w:t>Administration</w:t>
      </w:r>
      <w:r>
        <w:rPr>
          <w:rFonts w:ascii="Book Antiqua" w:hAnsi="Book Antiqua" w:cs="Book Antiqua"/>
          <w:sz w:val="20"/>
          <w:szCs w:val="20"/>
        </w:rPr>
        <w:tab/>
        <w:t>9</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10.2</w:t>
      </w:r>
      <w:r>
        <w:rPr>
          <w:rFonts w:ascii="Book Antiqua" w:hAnsi="Book Antiqua" w:cs="Book Antiqua"/>
          <w:sz w:val="20"/>
          <w:szCs w:val="20"/>
        </w:rPr>
        <w:tab/>
      </w:r>
      <w:r>
        <w:rPr>
          <w:rFonts w:ascii="Book Antiqua" w:hAnsi="Book Antiqua" w:cs="Book Antiqua"/>
          <w:sz w:val="20"/>
          <w:szCs w:val="20"/>
        </w:rPr>
        <w:tab/>
        <w:t>Claims Procedures Applicable to Plan</w:t>
      </w:r>
      <w:r>
        <w:rPr>
          <w:rFonts w:ascii="Book Antiqua" w:hAnsi="Book Antiqua" w:cs="Book Antiqua"/>
          <w:sz w:val="20"/>
          <w:szCs w:val="20"/>
        </w:rPr>
        <w:tab/>
        <w:t>9</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10.3</w:t>
      </w:r>
      <w:r>
        <w:rPr>
          <w:rFonts w:ascii="Book Antiqua" w:hAnsi="Book Antiqua" w:cs="Book Antiqua"/>
          <w:sz w:val="20"/>
          <w:szCs w:val="20"/>
        </w:rPr>
        <w:tab/>
      </w:r>
      <w:r>
        <w:rPr>
          <w:rFonts w:ascii="Book Antiqua" w:hAnsi="Book Antiqua" w:cs="Book Antiqua"/>
          <w:sz w:val="20"/>
          <w:szCs w:val="20"/>
        </w:rPr>
        <w:tab/>
        <w:t>Indemnification</w:t>
      </w:r>
      <w:r>
        <w:rPr>
          <w:rFonts w:ascii="Book Antiqua" w:hAnsi="Book Antiqua" w:cs="Book Antiqua"/>
          <w:sz w:val="20"/>
          <w:szCs w:val="20"/>
        </w:rPr>
        <w:tab/>
        <w:t>10</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10.4</w:t>
      </w:r>
      <w:r>
        <w:rPr>
          <w:rFonts w:ascii="Book Antiqua" w:hAnsi="Book Antiqua" w:cs="Book Antiqua"/>
          <w:sz w:val="20"/>
          <w:szCs w:val="20"/>
        </w:rPr>
        <w:tab/>
      </w:r>
      <w:r>
        <w:rPr>
          <w:rFonts w:ascii="Book Antiqua" w:hAnsi="Book Antiqua" w:cs="Book Antiqua"/>
          <w:sz w:val="20"/>
          <w:szCs w:val="20"/>
        </w:rPr>
        <w:tab/>
        <w:t>Expenses of Administrati</w:t>
      </w:r>
      <w:r>
        <w:rPr>
          <w:rFonts w:ascii="Book Antiqua" w:hAnsi="Book Antiqua" w:cs="Book Antiqua"/>
          <w:sz w:val="20"/>
          <w:szCs w:val="20"/>
        </w:rPr>
        <w:t>on</w:t>
      </w:r>
      <w:r>
        <w:rPr>
          <w:rFonts w:ascii="Book Antiqua" w:hAnsi="Book Antiqua" w:cs="Book Antiqua"/>
          <w:sz w:val="20"/>
          <w:szCs w:val="20"/>
        </w:rPr>
        <w:tab/>
        <w:t>10</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10.5</w:t>
      </w:r>
      <w:r>
        <w:rPr>
          <w:rFonts w:ascii="Book Antiqua" w:hAnsi="Book Antiqua" w:cs="Book Antiqua"/>
          <w:sz w:val="20"/>
          <w:szCs w:val="20"/>
        </w:rPr>
        <w:tab/>
      </w:r>
      <w:r>
        <w:rPr>
          <w:rFonts w:ascii="Book Antiqua" w:hAnsi="Book Antiqua" w:cs="Book Antiqua"/>
          <w:sz w:val="20"/>
          <w:szCs w:val="20"/>
        </w:rPr>
        <w:tab/>
        <w:t>Right of the Employer to Inspect the Records of the Plan</w:t>
      </w:r>
      <w:r>
        <w:rPr>
          <w:rFonts w:ascii="Book Antiqua" w:hAnsi="Book Antiqua" w:cs="Book Antiqua"/>
          <w:sz w:val="20"/>
          <w:szCs w:val="20"/>
        </w:rPr>
        <w:tab/>
        <w:t>10</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b/>
          <w:bCs/>
          <w:sz w:val="20"/>
          <w:szCs w:val="20"/>
        </w:rPr>
      </w:pPr>
    </w:p>
    <w:p w:rsidR="00000000" w:rsidRDefault="00C35030">
      <w:pPr>
        <w:widowControl/>
        <w:tabs>
          <w:tab w:val="left" w:pos="720"/>
          <w:tab w:val="right" w:leader="dot" w:pos="8640"/>
        </w:tabs>
        <w:rPr>
          <w:rFonts w:ascii="Book Antiqua" w:hAnsi="Book Antiqua" w:cs="Book Antiqua"/>
          <w:sz w:val="20"/>
          <w:szCs w:val="20"/>
        </w:rPr>
      </w:pPr>
      <w:r>
        <w:rPr>
          <w:sz w:val="20"/>
          <w:szCs w:val="20"/>
        </w:rPr>
        <w:br w:type="page"/>
      </w:r>
      <w:r>
        <w:rPr>
          <w:rFonts w:ascii="Book Antiqua" w:hAnsi="Book Antiqua" w:cs="Book Antiqua"/>
          <w:b/>
          <w:bCs/>
          <w:sz w:val="20"/>
          <w:szCs w:val="20"/>
        </w:rPr>
        <w:lastRenderedPageBreak/>
        <w:t xml:space="preserve">  11</w:t>
      </w:r>
      <w:r>
        <w:rPr>
          <w:rFonts w:ascii="Book Antiqua" w:hAnsi="Book Antiqua" w:cs="Book Antiqua"/>
          <w:b/>
          <w:bCs/>
          <w:sz w:val="20"/>
          <w:szCs w:val="20"/>
        </w:rPr>
        <w:tab/>
        <w:t>Changes in the Plan</w:t>
      </w:r>
      <w:r>
        <w:rPr>
          <w:rFonts w:ascii="Book Antiqua" w:hAnsi="Book Antiqua" w:cs="Book Antiqua"/>
          <w:b/>
          <w:bCs/>
          <w:sz w:val="20"/>
          <w:szCs w:val="20"/>
        </w:rPr>
        <w:tab/>
      </w:r>
      <w:r>
        <w:rPr>
          <w:rFonts w:ascii="Book Antiqua" w:hAnsi="Book Antiqua" w:cs="Book Antiqua"/>
          <w:sz w:val="20"/>
          <w:szCs w:val="20"/>
        </w:rPr>
        <w:t>11</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11.1</w:t>
      </w:r>
      <w:r>
        <w:rPr>
          <w:rFonts w:ascii="Book Antiqua" w:hAnsi="Book Antiqua" w:cs="Book Antiqua"/>
          <w:sz w:val="20"/>
          <w:szCs w:val="20"/>
        </w:rPr>
        <w:tab/>
      </w:r>
      <w:r>
        <w:rPr>
          <w:rFonts w:ascii="Book Antiqua" w:hAnsi="Book Antiqua" w:cs="Book Antiqua"/>
          <w:sz w:val="20"/>
          <w:szCs w:val="20"/>
        </w:rPr>
        <w:tab/>
        <w:t>Plan Continuation</w:t>
      </w:r>
      <w:r>
        <w:rPr>
          <w:rFonts w:ascii="Book Antiqua" w:hAnsi="Book Antiqua" w:cs="Book Antiqua"/>
          <w:sz w:val="20"/>
          <w:szCs w:val="20"/>
        </w:rPr>
        <w:tab/>
        <w:t>11</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11.2</w:t>
      </w:r>
      <w:r>
        <w:rPr>
          <w:rFonts w:ascii="Book Antiqua" w:hAnsi="Book Antiqua" w:cs="Book Antiqua"/>
          <w:sz w:val="20"/>
          <w:szCs w:val="20"/>
        </w:rPr>
        <w:tab/>
      </w:r>
      <w:r>
        <w:rPr>
          <w:rFonts w:ascii="Book Antiqua" w:hAnsi="Book Antiqua" w:cs="Book Antiqua"/>
          <w:sz w:val="20"/>
          <w:szCs w:val="20"/>
        </w:rPr>
        <w:tab/>
        <w:t>Employers' Right to Amend</w:t>
      </w:r>
      <w:r>
        <w:rPr>
          <w:rFonts w:ascii="Book Antiqua" w:hAnsi="Book Antiqua" w:cs="Book Antiqua"/>
          <w:sz w:val="20"/>
          <w:szCs w:val="20"/>
        </w:rPr>
        <w:tab/>
        <w:t>11</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11.3</w:t>
      </w:r>
      <w:r>
        <w:rPr>
          <w:rFonts w:ascii="Book Antiqua" w:hAnsi="Book Antiqua" w:cs="Book Antiqua"/>
          <w:sz w:val="20"/>
          <w:szCs w:val="20"/>
        </w:rPr>
        <w:tab/>
      </w:r>
      <w:r>
        <w:rPr>
          <w:rFonts w:ascii="Book Antiqua" w:hAnsi="Book Antiqua" w:cs="Book Antiqua"/>
          <w:sz w:val="20"/>
          <w:szCs w:val="20"/>
        </w:rPr>
        <w:tab/>
        <w:t>Employers' Right to Terminate</w:t>
      </w:r>
      <w:r>
        <w:rPr>
          <w:rFonts w:ascii="Book Antiqua" w:hAnsi="Book Antiqua" w:cs="Book Antiqua"/>
          <w:sz w:val="20"/>
          <w:szCs w:val="20"/>
        </w:rPr>
        <w:tab/>
        <w:t>11</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11.4</w:t>
      </w:r>
      <w:r>
        <w:rPr>
          <w:rFonts w:ascii="Book Antiqua" w:hAnsi="Book Antiqua" w:cs="Book Antiqua"/>
          <w:sz w:val="20"/>
          <w:szCs w:val="20"/>
        </w:rPr>
        <w:tab/>
      </w:r>
      <w:r>
        <w:rPr>
          <w:rFonts w:ascii="Book Antiqua" w:hAnsi="Book Antiqua" w:cs="Book Antiqua"/>
          <w:sz w:val="20"/>
          <w:szCs w:val="20"/>
        </w:rPr>
        <w:tab/>
        <w:t>Effective Date of Amendment &amp; Termination</w:t>
      </w:r>
      <w:r>
        <w:rPr>
          <w:rFonts w:ascii="Book Antiqua" w:hAnsi="Book Antiqua" w:cs="Book Antiqua"/>
          <w:sz w:val="20"/>
          <w:szCs w:val="20"/>
        </w:rPr>
        <w:tab/>
        <w:t>11</w:t>
      </w:r>
    </w:p>
    <w:p w:rsidR="006349D8" w:rsidRDefault="006349D8" w:rsidP="006349D8">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 xml:space="preserve">        </w:t>
      </w:r>
      <w:r w:rsidR="00C35030">
        <w:rPr>
          <w:rFonts w:ascii="Book Antiqua" w:hAnsi="Book Antiqua" w:cs="Book Antiqua"/>
          <w:sz w:val="20"/>
          <w:szCs w:val="20"/>
        </w:rPr>
        <w:t>11.5</w:t>
      </w:r>
      <w:r w:rsidR="00C35030">
        <w:rPr>
          <w:rFonts w:ascii="Book Antiqua" w:hAnsi="Book Antiqua" w:cs="Book Antiqua"/>
          <w:sz w:val="20"/>
          <w:szCs w:val="20"/>
        </w:rPr>
        <w:tab/>
      </w:r>
      <w:r>
        <w:rPr>
          <w:rFonts w:ascii="Book Antiqua" w:hAnsi="Book Antiqua" w:cs="Book Antiqua"/>
          <w:sz w:val="20"/>
          <w:szCs w:val="20"/>
        </w:rPr>
        <w:tab/>
      </w:r>
      <w:r w:rsidR="00C35030">
        <w:rPr>
          <w:rFonts w:ascii="Book Antiqua" w:hAnsi="Book Antiqua" w:cs="Book Antiqua"/>
          <w:sz w:val="20"/>
          <w:szCs w:val="20"/>
        </w:rPr>
        <w:t>Beneficiary</w:t>
      </w:r>
      <w:r>
        <w:rPr>
          <w:rFonts w:ascii="Book Antiqua" w:hAnsi="Book Antiqua" w:cs="Book Antiqua"/>
          <w:sz w:val="20"/>
          <w:szCs w:val="20"/>
        </w:rPr>
        <w:tab/>
        <w:t>11</w:t>
      </w:r>
    </w:p>
    <w:p w:rsidR="00000000" w:rsidRDefault="006349D8" w:rsidP="006349D8">
      <w:pPr>
        <w:widowControl/>
        <w:tabs>
          <w:tab w:val="left" w:pos="2880"/>
          <w:tab w:val="left" w:pos="3600"/>
          <w:tab w:val="left" w:pos="4320"/>
          <w:tab w:val="right" w:leader="dot" w:pos="8640"/>
        </w:tabs>
        <w:rPr>
          <w:rFonts w:ascii="Book Antiqua" w:hAnsi="Book Antiqua" w:cs="Book Antiqua"/>
          <w:sz w:val="20"/>
          <w:szCs w:val="20"/>
        </w:rPr>
      </w:pPr>
      <w:r>
        <w:rPr>
          <w:rFonts w:ascii="Book Antiqua" w:hAnsi="Book Antiqua" w:cs="Book Antiqua"/>
          <w:sz w:val="20"/>
          <w:szCs w:val="20"/>
        </w:rPr>
        <w:t xml:space="preserve">        </w:t>
      </w:r>
      <w:r w:rsidR="00C35030">
        <w:rPr>
          <w:rFonts w:ascii="Book Antiqua" w:hAnsi="Book Antiqua" w:cs="Book Antiqua"/>
          <w:sz w:val="20"/>
          <w:szCs w:val="20"/>
        </w:rPr>
        <w:t>11</w:t>
      </w:r>
      <w:r>
        <w:rPr>
          <w:rFonts w:ascii="Book Antiqua" w:hAnsi="Book Antiqua" w:cs="Book Antiqua"/>
          <w:sz w:val="20"/>
          <w:szCs w:val="20"/>
        </w:rPr>
        <w:t xml:space="preserve">.6            </w:t>
      </w:r>
      <w:r w:rsidR="00C35030">
        <w:rPr>
          <w:rFonts w:ascii="Book Antiqua" w:hAnsi="Book Antiqua" w:cs="Book Antiqua"/>
          <w:sz w:val="20"/>
          <w:szCs w:val="20"/>
        </w:rPr>
        <w:t>Exercise of Discretion to be Absolute and Uniform</w:t>
      </w:r>
      <w:r w:rsidR="00C35030">
        <w:rPr>
          <w:rFonts w:ascii="Book Antiqua" w:hAnsi="Book Antiqua" w:cs="Book Antiqua"/>
          <w:sz w:val="20"/>
          <w:szCs w:val="20"/>
        </w:rPr>
        <w:tab/>
        <w:t>12</w:t>
      </w:r>
    </w:p>
    <w:p w:rsidR="006349D8" w:rsidRDefault="006349D8" w:rsidP="00C35030">
      <w:pPr>
        <w:widowControl/>
        <w:tabs>
          <w:tab w:val="left" w:pos="2880"/>
          <w:tab w:val="left" w:pos="3600"/>
          <w:tab w:val="right" w:leader="dot" w:pos="8640"/>
        </w:tabs>
        <w:rPr>
          <w:rFonts w:ascii="Book Antiqua" w:hAnsi="Book Antiqua" w:cs="Book Antiqua"/>
          <w:b/>
          <w:bCs/>
          <w:sz w:val="20"/>
          <w:szCs w:val="20"/>
        </w:rPr>
      </w:pPr>
    </w:p>
    <w:p w:rsidR="00000000" w:rsidRDefault="00C35030">
      <w:pPr>
        <w:widowControl/>
        <w:tabs>
          <w:tab w:val="left" w:pos="2880"/>
          <w:tab w:val="left" w:pos="3600"/>
          <w:tab w:val="right" w:leader="dot" w:pos="8640"/>
        </w:tabs>
        <w:ind w:left="2160" w:hanging="2160"/>
        <w:rPr>
          <w:rFonts w:ascii="Book Antiqua" w:hAnsi="Book Antiqua" w:cs="Book Antiqua"/>
          <w:sz w:val="20"/>
          <w:szCs w:val="20"/>
        </w:rPr>
      </w:pPr>
      <w:r>
        <w:rPr>
          <w:rFonts w:ascii="Book Antiqua" w:hAnsi="Book Antiqua" w:cs="Book Antiqua"/>
          <w:b/>
          <w:bCs/>
          <w:sz w:val="20"/>
          <w:szCs w:val="20"/>
        </w:rPr>
        <w:t xml:space="preserve">  </w:t>
      </w:r>
      <w:r w:rsidR="006349D8">
        <w:rPr>
          <w:rFonts w:ascii="Book Antiqua" w:hAnsi="Book Antiqua" w:cs="Book Antiqua"/>
          <w:b/>
          <w:bCs/>
          <w:sz w:val="20"/>
          <w:szCs w:val="20"/>
        </w:rPr>
        <w:t xml:space="preserve">12   </w:t>
      </w:r>
      <w:r>
        <w:rPr>
          <w:rFonts w:ascii="Book Antiqua" w:hAnsi="Book Antiqua" w:cs="Book Antiqua"/>
          <w:b/>
          <w:bCs/>
          <w:sz w:val="20"/>
          <w:szCs w:val="20"/>
        </w:rPr>
        <w:t xml:space="preserve">(OPTIONAL) </w:t>
      </w:r>
      <w:r>
        <w:rPr>
          <w:rFonts w:ascii="Book Antiqua" w:hAnsi="Book Antiqua" w:cs="Book Antiqua"/>
          <w:b/>
          <w:bCs/>
          <w:sz w:val="20"/>
          <w:szCs w:val="20"/>
        </w:rPr>
        <w:tab/>
        <w:t xml:space="preserve">Continuation of Coverage </w:t>
      </w:r>
      <w:r w:rsidR="006349D8">
        <w:rPr>
          <w:rFonts w:ascii="Book Antiqua" w:hAnsi="Book Antiqua" w:cs="Book Antiqua"/>
          <w:b/>
          <w:bCs/>
          <w:sz w:val="20"/>
          <w:szCs w:val="20"/>
        </w:rPr>
        <w:t>u</w:t>
      </w:r>
      <w:r>
        <w:rPr>
          <w:rFonts w:ascii="Book Antiqua" w:hAnsi="Book Antiqua" w:cs="Book Antiqua"/>
          <w:b/>
          <w:bCs/>
          <w:sz w:val="20"/>
          <w:szCs w:val="20"/>
        </w:rPr>
        <w:t>nder COBRA</w:t>
      </w:r>
      <w:r>
        <w:rPr>
          <w:rFonts w:ascii="Book Antiqua" w:hAnsi="Book Antiqua" w:cs="Book Antiqua"/>
          <w:b/>
          <w:bCs/>
          <w:sz w:val="20"/>
          <w:szCs w:val="20"/>
        </w:rPr>
        <w:tab/>
      </w:r>
      <w:r>
        <w:rPr>
          <w:rFonts w:ascii="Book Antiqua" w:hAnsi="Book Antiqua" w:cs="Book Antiqua"/>
          <w:sz w:val="20"/>
          <w:szCs w:val="20"/>
        </w:rPr>
        <w:t>12</w:t>
      </w:r>
    </w:p>
    <w:p w:rsidR="006349D8" w:rsidRDefault="006349D8" w:rsidP="006349D8">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 xml:space="preserve">        12.1            Continuation of Coverage</w:t>
      </w:r>
      <w:r w:rsidR="00C35030">
        <w:rPr>
          <w:rFonts w:ascii="Book Antiqua" w:hAnsi="Book Antiqua" w:cs="Book Antiqua"/>
          <w:sz w:val="20"/>
          <w:szCs w:val="20"/>
        </w:rPr>
        <w:tab/>
        <w:t>12</w:t>
      </w:r>
    </w:p>
    <w:p w:rsidR="00000000" w:rsidRDefault="006349D8">
      <w:pPr>
        <w:widowControl/>
        <w:tabs>
          <w:tab w:val="left" w:pos="2880"/>
          <w:tab w:val="left" w:pos="3600"/>
          <w:tab w:val="left" w:pos="4320"/>
          <w:tab w:val="right" w:leader="dot" w:pos="8640"/>
        </w:tabs>
        <w:ind w:left="2160" w:hanging="2160"/>
        <w:rPr>
          <w:rFonts w:ascii="Book Antiqua" w:hAnsi="Book Antiqua" w:cs="Book Antiqua"/>
          <w:sz w:val="20"/>
          <w:szCs w:val="20"/>
        </w:rPr>
      </w:pPr>
      <w:r>
        <w:rPr>
          <w:rFonts w:ascii="Book Antiqua" w:hAnsi="Book Antiqua" w:cs="Book Antiqua"/>
          <w:sz w:val="20"/>
          <w:szCs w:val="20"/>
        </w:rPr>
        <w:t xml:space="preserve">        </w:t>
      </w:r>
      <w:r w:rsidR="00C35030">
        <w:rPr>
          <w:rFonts w:ascii="Book Antiqua" w:hAnsi="Book Antiqua" w:cs="Book Antiqua"/>
          <w:sz w:val="20"/>
          <w:szCs w:val="20"/>
        </w:rPr>
        <w:t>12.2</w:t>
      </w:r>
      <w:r w:rsidR="00C35030">
        <w:rPr>
          <w:rFonts w:ascii="Book Antiqua" w:hAnsi="Book Antiqua" w:cs="Book Antiqua"/>
          <w:sz w:val="20"/>
          <w:szCs w:val="20"/>
        </w:rPr>
        <w:tab/>
      </w:r>
      <w:r w:rsidR="00C35030">
        <w:rPr>
          <w:rFonts w:ascii="Book Antiqua" w:hAnsi="Book Antiqua" w:cs="Book Antiqua"/>
          <w:sz w:val="20"/>
          <w:szCs w:val="20"/>
        </w:rPr>
        <w:t>Continuation Coverage Post Termination of Normal Participation</w:t>
      </w:r>
      <w:r w:rsidR="00C35030">
        <w:rPr>
          <w:rFonts w:ascii="Book Antiqua" w:hAnsi="Book Antiqua" w:cs="Book Antiqua"/>
          <w:sz w:val="20"/>
          <w:szCs w:val="20"/>
        </w:rPr>
        <w:tab/>
        <w:t>12</w:t>
      </w:r>
    </w:p>
    <w:p w:rsidR="00000000" w:rsidRDefault="006349D8">
      <w:pPr>
        <w:widowControl/>
        <w:tabs>
          <w:tab w:val="left" w:pos="2880"/>
          <w:tab w:val="left" w:pos="3600"/>
          <w:tab w:val="left" w:pos="4320"/>
          <w:tab w:val="right" w:leader="dot" w:pos="8640"/>
        </w:tabs>
        <w:ind w:left="2160" w:hanging="2160"/>
        <w:rPr>
          <w:rFonts w:ascii="Book Antiqua" w:hAnsi="Book Antiqua" w:cs="Book Antiqua"/>
          <w:sz w:val="20"/>
          <w:szCs w:val="20"/>
        </w:rPr>
      </w:pPr>
      <w:r>
        <w:rPr>
          <w:rFonts w:ascii="Book Antiqua" w:hAnsi="Book Antiqua" w:cs="Book Antiqua"/>
          <w:sz w:val="20"/>
          <w:szCs w:val="20"/>
        </w:rPr>
        <w:t xml:space="preserve">        </w:t>
      </w:r>
      <w:r w:rsidR="00C35030">
        <w:rPr>
          <w:rFonts w:ascii="Book Antiqua" w:hAnsi="Book Antiqua" w:cs="Book Antiqua"/>
          <w:sz w:val="20"/>
          <w:szCs w:val="20"/>
        </w:rPr>
        <w:t>1</w:t>
      </w:r>
      <w:r w:rsidR="00C35030">
        <w:rPr>
          <w:rFonts w:ascii="Book Antiqua" w:hAnsi="Book Antiqua" w:cs="Book Antiqua"/>
          <w:sz w:val="20"/>
          <w:szCs w:val="20"/>
        </w:rPr>
        <w:t>2.3</w:t>
      </w:r>
      <w:r w:rsidR="00C35030">
        <w:rPr>
          <w:rFonts w:ascii="Book Antiqua" w:hAnsi="Book Antiqua" w:cs="Book Antiqua"/>
          <w:sz w:val="20"/>
          <w:szCs w:val="20"/>
        </w:rPr>
        <w:tab/>
      </w:r>
      <w:r w:rsidR="00C35030">
        <w:rPr>
          <w:rFonts w:ascii="Book Antiqua" w:hAnsi="Book Antiqua" w:cs="Book Antiqua"/>
          <w:sz w:val="20"/>
          <w:szCs w:val="20"/>
        </w:rPr>
        <w:t>COBRA Coverage Not Applicable to Certain Plan Benefits</w:t>
      </w:r>
      <w:r w:rsidR="00C35030">
        <w:rPr>
          <w:rFonts w:ascii="Book Antiqua" w:hAnsi="Book Antiqua" w:cs="Book Antiqua"/>
          <w:sz w:val="20"/>
          <w:szCs w:val="20"/>
        </w:rPr>
        <w:tab/>
        <w:t>12</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12.4</w:t>
      </w:r>
      <w:r>
        <w:rPr>
          <w:rFonts w:ascii="Book Antiqua" w:hAnsi="Book Antiqua" w:cs="Book Antiqua"/>
          <w:sz w:val="20"/>
          <w:szCs w:val="20"/>
        </w:rPr>
        <w:tab/>
      </w:r>
      <w:r>
        <w:rPr>
          <w:rFonts w:ascii="Book Antiqua" w:hAnsi="Book Antiqua" w:cs="Book Antiqua"/>
          <w:sz w:val="20"/>
          <w:szCs w:val="20"/>
        </w:rPr>
        <w:tab/>
        <w:t>Definition of "Qualified Beneficiary"</w:t>
      </w:r>
      <w:r>
        <w:rPr>
          <w:rFonts w:ascii="Book Antiqua" w:hAnsi="Book Antiqua" w:cs="Book Antiqua"/>
          <w:sz w:val="20"/>
          <w:szCs w:val="20"/>
        </w:rPr>
        <w:tab/>
        <w:t>12</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12.5</w:t>
      </w:r>
      <w:r>
        <w:rPr>
          <w:rFonts w:ascii="Book Antiqua" w:hAnsi="Book Antiqua" w:cs="Book Antiqua"/>
          <w:sz w:val="20"/>
          <w:szCs w:val="20"/>
        </w:rPr>
        <w:tab/>
      </w:r>
      <w:r>
        <w:rPr>
          <w:rFonts w:ascii="Book Antiqua" w:hAnsi="Book Antiqua" w:cs="Book Antiqua"/>
          <w:sz w:val="20"/>
          <w:szCs w:val="20"/>
        </w:rPr>
        <w:tab/>
        <w:t>Definition of "Qualifying Event"</w:t>
      </w:r>
      <w:r>
        <w:rPr>
          <w:rFonts w:ascii="Book Antiqua" w:hAnsi="Book Antiqua" w:cs="Book Antiqua"/>
          <w:sz w:val="20"/>
          <w:szCs w:val="20"/>
        </w:rPr>
        <w:tab/>
        <w:t>13</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12.6</w:t>
      </w:r>
      <w:r>
        <w:rPr>
          <w:rFonts w:ascii="Book Antiqua" w:hAnsi="Book Antiqua" w:cs="Book Antiqua"/>
          <w:sz w:val="20"/>
          <w:szCs w:val="20"/>
        </w:rPr>
        <w:tab/>
      </w:r>
      <w:r>
        <w:rPr>
          <w:rFonts w:ascii="Book Antiqua" w:hAnsi="Book Antiqua" w:cs="Book Antiqua"/>
          <w:sz w:val="20"/>
          <w:szCs w:val="20"/>
        </w:rPr>
        <w:tab/>
        <w:t>Benefits Available Under COBRA Continuation Coverage</w:t>
      </w:r>
      <w:r>
        <w:rPr>
          <w:rFonts w:ascii="Book Antiqua" w:hAnsi="Book Antiqua" w:cs="Book Antiqua"/>
          <w:sz w:val="20"/>
          <w:szCs w:val="20"/>
        </w:rPr>
        <w:tab/>
        <w:t>13</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12.7</w:t>
      </w:r>
      <w:r>
        <w:rPr>
          <w:rFonts w:ascii="Book Antiqua" w:hAnsi="Book Antiqua" w:cs="Book Antiqua"/>
          <w:sz w:val="20"/>
          <w:szCs w:val="20"/>
        </w:rPr>
        <w:tab/>
      </w:r>
      <w:r>
        <w:rPr>
          <w:rFonts w:ascii="Book Antiqua" w:hAnsi="Book Antiqua" w:cs="Book Antiqua"/>
          <w:sz w:val="20"/>
          <w:szCs w:val="20"/>
        </w:rPr>
        <w:tab/>
        <w:t>Notice Requirements</w:t>
      </w:r>
      <w:r>
        <w:rPr>
          <w:rFonts w:ascii="Book Antiqua" w:hAnsi="Book Antiqua" w:cs="Book Antiqua"/>
          <w:sz w:val="20"/>
          <w:szCs w:val="20"/>
        </w:rPr>
        <w:tab/>
        <w:t>13</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12.8</w:t>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Election Period</w:t>
      </w:r>
      <w:r>
        <w:rPr>
          <w:rFonts w:ascii="Book Antiqua" w:hAnsi="Book Antiqua" w:cs="Book Antiqua"/>
          <w:sz w:val="20"/>
          <w:szCs w:val="20"/>
        </w:rPr>
        <w:tab/>
        <w:t>14</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12.9</w:t>
      </w:r>
      <w:r>
        <w:rPr>
          <w:rFonts w:ascii="Book Antiqua" w:hAnsi="Book Antiqua" w:cs="Book Antiqua"/>
          <w:sz w:val="20"/>
          <w:szCs w:val="20"/>
        </w:rPr>
        <w:tab/>
      </w:r>
      <w:r>
        <w:rPr>
          <w:rFonts w:ascii="Book Antiqua" w:hAnsi="Book Antiqua" w:cs="Book Antiqua"/>
          <w:sz w:val="20"/>
          <w:szCs w:val="20"/>
        </w:rPr>
        <w:tab/>
        <w:t>Duration of Continuation Coverage</w:t>
      </w:r>
      <w:r>
        <w:rPr>
          <w:rFonts w:ascii="Book Antiqua" w:hAnsi="Book Antiqua" w:cs="Book Antiqua"/>
          <w:sz w:val="20"/>
          <w:szCs w:val="20"/>
        </w:rPr>
        <w:tab/>
        <w:t>14</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12.10</w:t>
      </w:r>
      <w:r>
        <w:rPr>
          <w:rFonts w:ascii="Book Antiqua" w:hAnsi="Book Antiqua" w:cs="Book Antiqua"/>
          <w:sz w:val="20"/>
          <w:szCs w:val="20"/>
        </w:rPr>
        <w:tab/>
      </w:r>
      <w:r>
        <w:rPr>
          <w:rFonts w:ascii="Book Antiqua" w:hAnsi="Book Antiqua" w:cs="Book Antiqua"/>
          <w:sz w:val="20"/>
          <w:szCs w:val="20"/>
        </w:rPr>
        <w:tab/>
        <w:t>Automatic Termination of Continuation Coverage</w:t>
      </w:r>
      <w:r>
        <w:rPr>
          <w:rFonts w:ascii="Book Antiqua" w:hAnsi="Book Antiqua" w:cs="Book Antiqua"/>
          <w:sz w:val="20"/>
          <w:szCs w:val="20"/>
        </w:rPr>
        <w:tab/>
        <w:t>14</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0"/>
          <w:szCs w:val="20"/>
        </w:rPr>
      </w:pPr>
    </w:p>
    <w:p w:rsidR="00000000" w:rsidRDefault="00C35030">
      <w:pPr>
        <w:widowControl/>
        <w:tabs>
          <w:tab w:val="left" w:pos="720"/>
          <w:tab w:val="right" w:leader="dot" w:pos="8640"/>
        </w:tabs>
        <w:rPr>
          <w:rFonts w:ascii="Book Antiqua" w:hAnsi="Book Antiqua" w:cs="Book Antiqua"/>
          <w:sz w:val="20"/>
          <w:szCs w:val="20"/>
        </w:rPr>
      </w:pPr>
      <w:r>
        <w:rPr>
          <w:rFonts w:ascii="Book Antiqua" w:hAnsi="Book Antiqua" w:cs="Book Antiqua"/>
          <w:b/>
          <w:bCs/>
          <w:sz w:val="20"/>
          <w:szCs w:val="20"/>
        </w:rPr>
        <w:t xml:space="preserve">  13</w:t>
      </w:r>
      <w:r>
        <w:rPr>
          <w:rFonts w:ascii="Book Antiqua" w:hAnsi="Book Antiqua" w:cs="Book Antiqua"/>
          <w:b/>
          <w:bCs/>
          <w:sz w:val="20"/>
          <w:szCs w:val="20"/>
        </w:rPr>
        <w:tab/>
        <w:t>Miscellaneous</w:t>
      </w:r>
      <w:r>
        <w:rPr>
          <w:rFonts w:ascii="Book Antiqua" w:hAnsi="Book Antiqua" w:cs="Book Antiqua"/>
          <w:b/>
          <w:bCs/>
          <w:sz w:val="20"/>
          <w:szCs w:val="20"/>
        </w:rPr>
        <w:tab/>
      </w:r>
      <w:r>
        <w:rPr>
          <w:rFonts w:ascii="Book Antiqua" w:hAnsi="Book Antiqua" w:cs="Book Antiqua"/>
          <w:sz w:val="20"/>
          <w:szCs w:val="20"/>
        </w:rPr>
        <w:t>15</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13.1</w:t>
      </w:r>
      <w:r>
        <w:rPr>
          <w:rFonts w:ascii="Book Antiqua" w:hAnsi="Book Antiqua" w:cs="Book Antiqua"/>
          <w:sz w:val="20"/>
          <w:szCs w:val="20"/>
        </w:rPr>
        <w:tab/>
      </w:r>
      <w:r>
        <w:rPr>
          <w:rFonts w:ascii="Book Antiqua" w:hAnsi="Book Antiqua" w:cs="Book Antiqua"/>
          <w:sz w:val="20"/>
          <w:szCs w:val="20"/>
        </w:rPr>
        <w:tab/>
        <w:t>Plan Interpretation</w:t>
      </w:r>
      <w:r>
        <w:rPr>
          <w:rFonts w:ascii="Book Antiqua" w:hAnsi="Book Antiqua" w:cs="Book Antiqua"/>
          <w:sz w:val="20"/>
          <w:szCs w:val="20"/>
        </w:rPr>
        <w:tab/>
        <w:t>15</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13.2</w:t>
      </w:r>
      <w:r>
        <w:rPr>
          <w:rFonts w:ascii="Book Antiqua" w:hAnsi="Book Antiqua" w:cs="Book Antiqua"/>
          <w:sz w:val="20"/>
          <w:szCs w:val="20"/>
        </w:rPr>
        <w:tab/>
      </w:r>
      <w:r>
        <w:rPr>
          <w:rFonts w:ascii="Book Antiqua" w:hAnsi="Book Antiqua" w:cs="Book Antiqua"/>
          <w:sz w:val="20"/>
          <w:szCs w:val="20"/>
        </w:rPr>
        <w:tab/>
        <w:t>No Guarantee of Tax Consequences</w:t>
      </w:r>
      <w:r>
        <w:rPr>
          <w:rFonts w:ascii="Book Antiqua" w:hAnsi="Book Antiqua" w:cs="Book Antiqua"/>
          <w:sz w:val="20"/>
          <w:szCs w:val="20"/>
        </w:rPr>
        <w:tab/>
        <w:t>15</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13.3</w:t>
      </w:r>
      <w:r>
        <w:rPr>
          <w:rFonts w:ascii="Book Antiqua" w:hAnsi="Book Antiqua" w:cs="Book Antiqua"/>
          <w:sz w:val="20"/>
          <w:szCs w:val="20"/>
        </w:rPr>
        <w:tab/>
      </w:r>
      <w:r>
        <w:rPr>
          <w:rFonts w:ascii="Book Antiqua" w:hAnsi="Book Antiqua" w:cs="Book Antiqua"/>
          <w:sz w:val="20"/>
          <w:szCs w:val="20"/>
        </w:rPr>
        <w:tab/>
        <w:t>Funding</w:t>
      </w:r>
      <w:r>
        <w:rPr>
          <w:rFonts w:ascii="Book Antiqua" w:hAnsi="Book Antiqua" w:cs="Book Antiqua"/>
          <w:sz w:val="20"/>
          <w:szCs w:val="20"/>
        </w:rPr>
        <w:tab/>
        <w:t>15</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13.4</w:t>
      </w:r>
      <w:r>
        <w:rPr>
          <w:rFonts w:ascii="Book Antiqua" w:hAnsi="Book Antiqua" w:cs="Book Antiqua"/>
          <w:sz w:val="20"/>
          <w:szCs w:val="20"/>
        </w:rPr>
        <w:tab/>
      </w:r>
      <w:r>
        <w:rPr>
          <w:rFonts w:ascii="Book Antiqua" w:hAnsi="Book Antiqua" w:cs="Book Antiqua"/>
          <w:sz w:val="20"/>
          <w:szCs w:val="20"/>
        </w:rPr>
        <w:tab/>
        <w:t>Insurance Cont</w:t>
      </w:r>
      <w:r>
        <w:rPr>
          <w:rFonts w:ascii="Book Antiqua" w:hAnsi="Book Antiqua" w:cs="Book Antiqua"/>
          <w:sz w:val="20"/>
          <w:szCs w:val="20"/>
        </w:rPr>
        <w:t>rol Clause</w:t>
      </w:r>
      <w:r>
        <w:rPr>
          <w:rFonts w:ascii="Book Antiqua" w:hAnsi="Book Antiqua" w:cs="Book Antiqua"/>
          <w:sz w:val="20"/>
          <w:szCs w:val="20"/>
        </w:rPr>
        <w:tab/>
        <w:t>15</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13.5</w:t>
      </w:r>
      <w:r>
        <w:rPr>
          <w:rFonts w:ascii="Book Antiqua" w:hAnsi="Book Antiqua" w:cs="Book Antiqua"/>
          <w:sz w:val="20"/>
          <w:szCs w:val="20"/>
        </w:rPr>
        <w:tab/>
      </w:r>
      <w:r>
        <w:rPr>
          <w:rFonts w:ascii="Book Antiqua" w:hAnsi="Book Antiqua" w:cs="Book Antiqua"/>
          <w:sz w:val="20"/>
          <w:szCs w:val="20"/>
        </w:rPr>
        <w:tab/>
        <w:t>Captions</w:t>
      </w:r>
      <w:r>
        <w:rPr>
          <w:rFonts w:ascii="Book Antiqua" w:hAnsi="Book Antiqua" w:cs="Book Antiqua"/>
          <w:sz w:val="20"/>
          <w:szCs w:val="20"/>
        </w:rPr>
        <w:tab/>
        <w:t>15</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13.6</w:t>
      </w:r>
      <w:r>
        <w:rPr>
          <w:rFonts w:ascii="Book Antiqua" w:hAnsi="Book Antiqua" w:cs="Book Antiqua"/>
          <w:sz w:val="20"/>
          <w:szCs w:val="20"/>
        </w:rPr>
        <w:tab/>
      </w:r>
      <w:r>
        <w:rPr>
          <w:rFonts w:ascii="Book Antiqua" w:hAnsi="Book Antiqua" w:cs="Book Antiqua"/>
          <w:sz w:val="20"/>
          <w:szCs w:val="20"/>
        </w:rPr>
        <w:tab/>
        <w:t>Inability to Locate Payee</w:t>
      </w:r>
      <w:r>
        <w:rPr>
          <w:rFonts w:ascii="Book Antiqua" w:hAnsi="Book Antiqua" w:cs="Book Antiqua"/>
          <w:sz w:val="20"/>
          <w:szCs w:val="20"/>
        </w:rPr>
        <w:tab/>
        <w:t>15</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13.7</w:t>
      </w:r>
      <w:r>
        <w:rPr>
          <w:rFonts w:ascii="Book Antiqua" w:hAnsi="Book Antiqua" w:cs="Book Antiqua"/>
          <w:sz w:val="20"/>
          <w:szCs w:val="20"/>
        </w:rPr>
        <w:tab/>
      </w:r>
      <w:r>
        <w:rPr>
          <w:rFonts w:ascii="Book Antiqua" w:hAnsi="Book Antiqua" w:cs="Book Antiqua"/>
          <w:sz w:val="20"/>
          <w:szCs w:val="20"/>
        </w:rPr>
        <w:tab/>
        <w:t>Illegality of Particular Provisions</w:t>
      </w:r>
      <w:r>
        <w:rPr>
          <w:rFonts w:ascii="Book Antiqua" w:hAnsi="Book Antiqua" w:cs="Book Antiqua"/>
          <w:sz w:val="20"/>
          <w:szCs w:val="20"/>
        </w:rPr>
        <w:tab/>
        <w:t>15</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13.8</w:t>
      </w:r>
      <w:r>
        <w:rPr>
          <w:rFonts w:ascii="Book Antiqua" w:hAnsi="Book Antiqua" w:cs="Book Antiqua"/>
          <w:sz w:val="20"/>
          <w:szCs w:val="20"/>
        </w:rPr>
        <w:tab/>
      </w:r>
      <w:r>
        <w:rPr>
          <w:rFonts w:ascii="Book Antiqua" w:hAnsi="Book Antiqua" w:cs="Book Antiqua"/>
          <w:sz w:val="20"/>
          <w:szCs w:val="20"/>
        </w:rPr>
        <w:tab/>
        <w:t>Effect of Mistake</w:t>
      </w:r>
      <w:r>
        <w:rPr>
          <w:rFonts w:ascii="Book Antiqua" w:hAnsi="Book Antiqua" w:cs="Book Antiqua"/>
          <w:sz w:val="20"/>
          <w:szCs w:val="20"/>
        </w:rPr>
        <w:tab/>
        <w:t>15</w:t>
      </w:r>
    </w:p>
    <w:p w:rsidR="00000000" w:rsidRDefault="00C35030">
      <w:pPr>
        <w:widowControl/>
        <w:tabs>
          <w:tab w:val="left" w:pos="720"/>
          <w:tab w:val="left" w:pos="1440"/>
          <w:tab w:val="left" w:pos="2160"/>
          <w:tab w:val="right" w:leader="dot" w:pos="8640"/>
        </w:tabs>
        <w:rPr>
          <w:rFonts w:ascii="Book Antiqua" w:hAnsi="Book Antiqua" w:cs="Book Antiqua"/>
          <w:sz w:val="20"/>
          <w:szCs w:val="20"/>
        </w:rPr>
      </w:pPr>
      <w:r>
        <w:rPr>
          <w:rFonts w:ascii="Book Antiqua" w:hAnsi="Book Antiqua" w:cs="Book Antiqua"/>
          <w:sz w:val="20"/>
          <w:szCs w:val="20"/>
        </w:rPr>
        <w:tab/>
        <w:t>13.9</w:t>
      </w:r>
      <w:r>
        <w:rPr>
          <w:rFonts w:ascii="Book Antiqua" w:hAnsi="Book Antiqua" w:cs="Book Antiqua"/>
          <w:sz w:val="20"/>
          <w:szCs w:val="20"/>
        </w:rPr>
        <w:tab/>
      </w:r>
      <w:r>
        <w:rPr>
          <w:rFonts w:ascii="Book Antiqua" w:hAnsi="Book Antiqua" w:cs="Book Antiqua"/>
          <w:sz w:val="20"/>
          <w:szCs w:val="20"/>
        </w:rPr>
        <w:tab/>
        <w:t>Applicable Laws</w:t>
      </w:r>
      <w:r>
        <w:rPr>
          <w:rFonts w:ascii="Book Antiqua" w:hAnsi="Book Antiqua" w:cs="Book Antiqua"/>
          <w:sz w:val="20"/>
          <w:szCs w:val="20"/>
        </w:rPr>
        <w:tab/>
        <w:t>16</w:t>
      </w:r>
    </w:p>
    <w:p w:rsidR="00000000" w:rsidRDefault="006349D8">
      <w:pPr>
        <w:widowControl/>
        <w:tabs>
          <w:tab w:val="left" w:pos="2880"/>
          <w:tab w:val="left" w:pos="3600"/>
          <w:tab w:val="right" w:leader="dot" w:pos="8640"/>
        </w:tabs>
        <w:ind w:left="2160" w:hanging="2160"/>
        <w:rPr>
          <w:rFonts w:ascii="Book Antiqua" w:hAnsi="Book Antiqua" w:cs="Book Antiqua"/>
          <w:sz w:val="20"/>
          <w:szCs w:val="20"/>
        </w:rPr>
      </w:pPr>
      <w:r>
        <w:rPr>
          <w:rFonts w:ascii="Book Antiqua" w:hAnsi="Book Antiqua" w:cs="Book Antiqua"/>
          <w:sz w:val="20"/>
          <w:szCs w:val="20"/>
        </w:rPr>
        <w:t xml:space="preserve">        </w:t>
      </w:r>
      <w:r w:rsidR="00C35030">
        <w:rPr>
          <w:rFonts w:ascii="Book Antiqua" w:hAnsi="Book Antiqua" w:cs="Book Antiqua"/>
          <w:sz w:val="20"/>
          <w:szCs w:val="20"/>
        </w:rPr>
        <w:t xml:space="preserve">13.10        </w:t>
      </w:r>
      <w:r w:rsidR="00C35030">
        <w:rPr>
          <w:rFonts w:ascii="Book Antiqua" w:hAnsi="Book Antiqua" w:cs="Book Antiqua"/>
          <w:sz w:val="20"/>
          <w:szCs w:val="20"/>
        </w:rPr>
        <w:tab/>
        <w:t>Adoption by Affiliated Employer</w:t>
      </w:r>
      <w:r w:rsidR="00C35030">
        <w:rPr>
          <w:rFonts w:ascii="Book Antiqua" w:hAnsi="Book Antiqua" w:cs="Book Antiqua"/>
          <w:sz w:val="20"/>
          <w:szCs w:val="20"/>
        </w:rPr>
        <w:tab/>
        <w:t xml:space="preserve"> 16</w:t>
      </w:r>
      <w:bookmarkStart w:id="0" w:name="_GoBack"/>
      <w:bookmarkEnd w:id="0"/>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sectPr w:rsidR="00000000">
          <w:footerReference w:type="default" r:id="rId7"/>
          <w:footerReference w:type="first" r:id="rId8"/>
          <w:type w:val="continuous"/>
          <w:pgSz w:w="12240" w:h="15840"/>
          <w:pgMar w:top="1440" w:right="1800" w:bottom="1152" w:left="1800" w:header="1440" w:footer="1152" w:gutter="0"/>
          <w:pgNumType w:fmt="lowerRoman" w:start="1"/>
          <w:cols w:space="720"/>
          <w:titlePg/>
        </w:sect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cs="Book Antiqua"/>
          <w:b/>
          <w:bCs/>
          <w:sz w:val="28"/>
          <w:szCs w:val="28"/>
        </w:rPr>
      </w:pPr>
      <w:r>
        <w:rPr>
          <w:rFonts w:ascii="Book Antiqua" w:hAnsi="Book Antiqua" w:cs="Book Antiqua"/>
          <w:b/>
          <w:bCs/>
          <w:sz w:val="28"/>
          <w:szCs w:val="28"/>
        </w:rPr>
        <w:lastRenderedPageBreak/>
        <w:t>[______________________________________]</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cs="Book Antiqua"/>
          <w:b/>
          <w:bCs/>
          <w:sz w:val="28"/>
          <w:szCs w:val="28"/>
        </w:rPr>
      </w:pPr>
      <w:r>
        <w:rPr>
          <w:rFonts w:ascii="Book Antiqua" w:hAnsi="Book Antiqua" w:cs="Book Antiqua"/>
          <w:b/>
          <w:bCs/>
          <w:sz w:val="28"/>
          <w:szCs w:val="28"/>
        </w:rPr>
        <w:t>Section 223 He</w:t>
      </w:r>
      <w:r>
        <w:rPr>
          <w:rFonts w:ascii="Book Antiqua" w:hAnsi="Book Antiqua" w:cs="Book Antiqua"/>
          <w:b/>
          <w:bCs/>
          <w:sz w:val="28"/>
          <w:szCs w:val="28"/>
        </w:rPr>
        <w:t>alth Savings Account (HSA)</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cs="Book Antiqua"/>
          <w:b/>
          <w:bCs/>
          <w:sz w:val="28"/>
          <w:szCs w:val="28"/>
        </w:rPr>
      </w:pPr>
      <w:r>
        <w:rPr>
          <w:rFonts w:ascii="Book Antiqua" w:hAnsi="Book Antiqua" w:cs="Book Antiqua"/>
          <w:b/>
          <w:bCs/>
          <w:sz w:val="28"/>
          <w:szCs w:val="28"/>
        </w:rPr>
        <w:t>Effective as of ______________________, 20___</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cs="Book Antiqua"/>
          <w:b/>
          <w:bCs/>
          <w:sz w:val="28"/>
          <w:szCs w:val="28"/>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b/>
          <w:bCs/>
          <w:sz w:val="20"/>
          <w:szCs w:val="20"/>
        </w:rPr>
        <w:t>Section 1.  Establishment of the Plan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1.1.  </w:t>
      </w:r>
      <w:r>
        <w:rPr>
          <w:rFonts w:ascii="Book Antiqua" w:hAnsi="Book Antiqua" w:cs="Book Antiqua"/>
          <w:sz w:val="20"/>
          <w:szCs w:val="20"/>
        </w:rPr>
        <w:tab/>
        <w:t xml:space="preserve">Establishment of the Plan.  ________________________ (the "Employer") hereby </w:t>
      </w:r>
      <w:r>
        <w:rPr>
          <w:rFonts w:ascii="Book Antiqua" w:hAnsi="Book Antiqua" w:cs="Book Antiqua"/>
          <w:sz w:val="20"/>
          <w:szCs w:val="20"/>
        </w:rPr>
        <w:t xml:space="preserve">establishes a self-funded "Health Savings Account (HSA)" within the meaning of Section 223 &amp; 106 of the Internal Revenue Code for its eligible Employees. The "Section 223 Health Savings Account (HSA)" and its terms and conditions shall become effective as </w:t>
      </w:r>
      <w:r>
        <w:rPr>
          <w:rFonts w:ascii="Book Antiqua" w:hAnsi="Book Antiqua" w:cs="Book Antiqua"/>
          <w:sz w:val="20"/>
          <w:szCs w:val="20"/>
        </w:rPr>
        <w:t>of January 1, 20____ , and shall apply to an eligible Employee's expenses only to the extent they are incurred after the HSA is deemed established with respect to the eligible Employee, except as permitted by applicable IRS guidance, and it will be known f</w:t>
      </w:r>
      <w:r>
        <w:rPr>
          <w:rFonts w:ascii="Book Antiqua" w:hAnsi="Book Antiqua" w:cs="Book Antiqua"/>
          <w:sz w:val="20"/>
          <w:szCs w:val="20"/>
        </w:rPr>
        <w:t>rom and after the Effective Date as the "_______________________________ Section 223 Health Savings Account (HSA)" (the "Plan"),  as set forth in this document.</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1.2 </w:t>
      </w:r>
      <w:r>
        <w:rPr>
          <w:rFonts w:ascii="Book Antiqua" w:hAnsi="Book Antiqua" w:cs="Book Antiqua"/>
          <w:sz w:val="20"/>
          <w:szCs w:val="20"/>
        </w:rPr>
        <w:tab/>
        <w:t xml:space="preserve">Purpose of Plan.  The Plan has been established to reimburse eligible Employees for the </w:t>
      </w:r>
      <w:r>
        <w:rPr>
          <w:rFonts w:ascii="Book Antiqua" w:hAnsi="Book Antiqua" w:cs="Book Antiqua"/>
          <w:sz w:val="20"/>
          <w:szCs w:val="20"/>
        </w:rPr>
        <w:t>cost of eligible expenses incurred by them or their Dependents that are Section 213(d) eligible expenses, including Over-the-Counter Drugs and medications, and certain insurance specified in Section 223(d)(2)(C) such as long term care insurance, COBRA cove</w:t>
      </w:r>
      <w:r>
        <w:rPr>
          <w:rFonts w:ascii="Book Antiqua" w:hAnsi="Book Antiqua" w:cs="Book Antiqua"/>
          <w:sz w:val="20"/>
          <w:szCs w:val="20"/>
        </w:rPr>
        <w:t>rage, health coverage while the Participant is receiving unemployment compensation, and certain health coverage once the Participant is age 65 or over, which includes premiums for Medicare (Part A, Part B and Medicare HMO) and employer sponsored health ins</w:t>
      </w:r>
      <w:r>
        <w:rPr>
          <w:rFonts w:ascii="Book Antiqua" w:hAnsi="Book Antiqua" w:cs="Book Antiqua"/>
          <w:sz w:val="20"/>
          <w:szCs w:val="20"/>
        </w:rPr>
        <w:t xml:space="preserve">urance are allowed under the Internal Revenue Code. As such, this Plan's qualified Benefit(s) are intended to meet the requirements for qualification under Code Section 223 and 106 and that Benefits provided the Employee hereunder are granted advantageous </w:t>
      </w:r>
      <w:r>
        <w:rPr>
          <w:rFonts w:ascii="Book Antiqua" w:hAnsi="Book Antiqua" w:cs="Book Antiqua"/>
          <w:sz w:val="20"/>
          <w:szCs w:val="20"/>
        </w:rPr>
        <w:t>tax treatment under Code Section 223, wherever possible.  Taxable distributions within the meaning of Section 223(f)(2) will be made only to the extent permitted under the Participant's agreement with the Employer.</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The Benefit provisions of this Plan are</w:t>
      </w:r>
      <w:r>
        <w:rPr>
          <w:rFonts w:ascii="Book Antiqua" w:hAnsi="Book Antiqua" w:cs="Book Antiqua"/>
          <w:sz w:val="20"/>
          <w:szCs w:val="20"/>
        </w:rPr>
        <w:t xml:space="preserve"> applicable only to the Employees of the Employer in current employment on or after the Effective Date and this Plan is established and maintained for the exclusive benefit of eligible Employees of the Employer. An Employee who retired or separated from em</w:t>
      </w:r>
      <w:r>
        <w:rPr>
          <w:rFonts w:ascii="Book Antiqua" w:hAnsi="Book Antiqua" w:cs="Book Antiqua"/>
          <w:sz w:val="20"/>
          <w:szCs w:val="20"/>
        </w:rPr>
        <w:t>ployment prior to the Effective Date, shall not be entitled to participate in the Plan after the Plan Effective Date, until such time as the Employee is rehired by the Employer and then becomes eligible to participate in the Plan under the eligibility prov</w:t>
      </w:r>
      <w:r>
        <w:rPr>
          <w:rFonts w:ascii="Book Antiqua" w:hAnsi="Book Antiqua" w:cs="Book Antiqua"/>
          <w:sz w:val="20"/>
          <w:szCs w:val="20"/>
        </w:rPr>
        <w:t>isions set forth in Section 3.1. Retired employees may participate in a Section 223 Health Savings Account (HSA) under the terms and conditions of this Agreement.</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b/>
          <w:bCs/>
          <w:sz w:val="20"/>
          <w:szCs w:val="20"/>
        </w:rPr>
        <w:t>Section 2.  Definitions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2.1  </w:t>
      </w:r>
      <w:r>
        <w:rPr>
          <w:rFonts w:ascii="Book Antiqua" w:hAnsi="Book Antiqua" w:cs="Book Antiqua"/>
          <w:sz w:val="20"/>
          <w:szCs w:val="20"/>
        </w:rPr>
        <w:tab/>
        <w:t>Definitions.  Whenever used in the Plan, the following terms</w:t>
      </w:r>
      <w:r>
        <w:rPr>
          <w:rFonts w:ascii="Book Antiqua" w:hAnsi="Book Antiqua" w:cs="Book Antiqua"/>
          <w:sz w:val="20"/>
          <w:szCs w:val="20"/>
        </w:rPr>
        <w:t xml:space="preserve"> shall have the respective meanings set forth below unless otherwise expressly provided and when the defined meaning is intended, the term is capitalized.</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(a)  The term "Benefits" means the qualified Eligible Expense reimbursement program offered to Emplo</w:t>
      </w:r>
      <w:r w:rsidR="00C35030">
        <w:rPr>
          <w:rFonts w:ascii="Book Antiqua" w:hAnsi="Book Antiqua" w:cs="Book Antiqua"/>
          <w:sz w:val="20"/>
          <w:szCs w:val="20"/>
        </w:rPr>
        <w:t>yees under the terms and conditions of this Plan and which qualify for such statutory exclusion treatment under Code Section 223 and 106.</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(b) The term "Beneficiary" means the person or person designated by the Participant pursuant to Section 11.5 and 12.4</w:t>
      </w:r>
      <w:r w:rsidR="00C35030">
        <w:rPr>
          <w:rFonts w:ascii="Book Antiqua" w:hAnsi="Book Antiqua" w:cs="Book Antiqua"/>
          <w:sz w:val="20"/>
          <w:szCs w:val="20"/>
        </w:rPr>
        <w:t>.</w:t>
      </w: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lastRenderedPageBreak/>
        <w:tab/>
      </w:r>
      <w:r w:rsidR="00C35030">
        <w:rPr>
          <w:rFonts w:ascii="Book Antiqua" w:hAnsi="Book Antiqua" w:cs="Book Antiqua"/>
          <w:sz w:val="20"/>
          <w:szCs w:val="20"/>
        </w:rPr>
        <w:t>(c)  The te</w:t>
      </w:r>
      <w:r w:rsidR="00C35030">
        <w:rPr>
          <w:rFonts w:ascii="Book Antiqua" w:hAnsi="Book Antiqua" w:cs="Book Antiqua"/>
          <w:sz w:val="20"/>
          <w:szCs w:val="20"/>
        </w:rPr>
        <w:t xml:space="preserve">rm "Qualified Beneficiary" for purpose of COBRA coverage is defined in Section 12.4. </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(d)  The term "Code" means the Internal Revenue Code of 1986, as amended, and the regulations thereunder.</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 xml:space="preserve">(e)  The term "Dependent" means an individual who is a dependent of the Participant under Code Section 152 and as a member is entitled to receive Eligible benefits under a Participant's election.  </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 xml:space="preserve">(f)  The term "Effective Date" means the date upon which </w:t>
      </w:r>
      <w:r w:rsidR="00C35030">
        <w:rPr>
          <w:rFonts w:ascii="Book Antiqua" w:hAnsi="Book Antiqua" w:cs="Book Antiqua"/>
          <w:sz w:val="20"/>
          <w:szCs w:val="20"/>
        </w:rPr>
        <w:t xml:space="preserve">this Plan was implemented and its terms became effective allowing participation by the Employees. Such date shall be identified when using the "Effective Date" term as ___________________________, 20_____. </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(g)  The term "Employee" means a common-law empl</w:t>
      </w:r>
      <w:r w:rsidR="00C35030">
        <w:rPr>
          <w:rFonts w:ascii="Book Antiqua" w:hAnsi="Book Antiqua" w:cs="Book Antiqua"/>
          <w:sz w:val="20"/>
          <w:szCs w:val="20"/>
        </w:rPr>
        <w:t>oyee of the Employer who is on the Employer's payroll. A retiree shall be considered an Employee for purposes of this Plan.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(h) The term "Covered Employee" shall mean an Employee who is also eligible for COBRA coverage per Section 12.4.</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 xml:space="preserve"> </w:t>
      </w: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(i)  The term "E</w:t>
      </w:r>
      <w:r w:rsidR="00C35030">
        <w:rPr>
          <w:rFonts w:ascii="Book Antiqua" w:hAnsi="Book Antiqua" w:cs="Book Antiqua"/>
          <w:sz w:val="20"/>
          <w:szCs w:val="20"/>
        </w:rPr>
        <w:t>mployer" means ____________, a _________ entity.</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(j)  The term "ERISA" means the Employee Retirement Income Security Act of 1974, as amended, and the regulations thereunder. Title I of ERISA excludes governmental plans from coverage. The term "governmenta</w:t>
      </w:r>
      <w:r w:rsidR="00C35030">
        <w:rPr>
          <w:rFonts w:ascii="Book Antiqua" w:hAnsi="Book Antiqua" w:cs="Book Antiqua"/>
          <w:sz w:val="20"/>
          <w:szCs w:val="20"/>
        </w:rPr>
        <w:t>l plan" is defined in section 3 to include "a plan established or maintained for its employees by the Government of the United States, by the government of any State or political subdivision thereof, or by any agency or instrumentality of any of the forego</w:t>
      </w:r>
      <w:r w:rsidR="00C35030">
        <w:rPr>
          <w:rFonts w:ascii="Book Antiqua" w:hAnsi="Book Antiqua" w:cs="Book Antiqua"/>
          <w:sz w:val="20"/>
          <w:szCs w:val="20"/>
        </w:rPr>
        <w:t>ing. (Optional- This Plan is intended to be a "governmental plan" within the meaning of section 3 of ERISA, and, therefore excluded from ERISA Title I coverage pursuant to section 4 of ERISA.)</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(k)  The term "HIPAA" means the Health Insurance Portability a</w:t>
      </w:r>
      <w:r w:rsidR="00C35030">
        <w:rPr>
          <w:rFonts w:ascii="Book Antiqua" w:hAnsi="Book Antiqua" w:cs="Book Antiqua"/>
          <w:sz w:val="20"/>
          <w:szCs w:val="20"/>
        </w:rPr>
        <w:t>nd Accountability Act of 1996, as amended, and the applicable regulations provided for thereunder in Code Section 9801(f).</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(l)  The term "Participant" means an Employee who meets the Plan eligibility requirements as set forth in Section 3.1.</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(m)  The term "Plan" means the "____________ Section 223 Health Savings Account (HSA)" as set forth in this document.</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(n)  The term Plan Committee known as the "Committee" means the person(s) appointed by the Employer, with the authority and responsibilit</w:t>
      </w:r>
      <w:r w:rsidR="00C35030">
        <w:rPr>
          <w:rFonts w:ascii="Book Antiqua" w:hAnsi="Book Antiqua" w:cs="Book Antiqua"/>
          <w:sz w:val="20"/>
          <w:szCs w:val="20"/>
        </w:rPr>
        <w:t>y to oversee and direct the operation and administration of the Plan. If no such person is named, the Committee shall be the Employer.</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(o)  The term "Plan Year" means each twelve month c</w:t>
      </w:r>
      <w:r>
        <w:rPr>
          <w:rFonts w:ascii="Book Antiqua" w:hAnsi="Book Antiqua" w:cs="Book Antiqua"/>
          <w:sz w:val="20"/>
          <w:szCs w:val="20"/>
        </w:rPr>
        <w:t xml:space="preserve">ontinuous period beginning on </w:t>
      </w:r>
      <w:r w:rsidR="00C35030">
        <w:rPr>
          <w:rFonts w:ascii="Book Antiqua" w:hAnsi="Book Antiqua" w:cs="Book Antiqua"/>
          <w:sz w:val="20"/>
          <w:szCs w:val="20"/>
        </w:rPr>
        <w:t>(</w:t>
      </w:r>
      <w:r w:rsidR="00C35030">
        <w:rPr>
          <w:rFonts w:ascii="Book Antiqua" w:hAnsi="Book Antiqua" w:cs="Book Antiqua"/>
          <w:sz w:val="20"/>
          <w:szCs w:val="20"/>
        </w:rPr>
        <w:t>month), (day) and ending the same cal</w:t>
      </w:r>
      <w:r w:rsidR="00C35030">
        <w:rPr>
          <w:rFonts w:ascii="Book Antiqua" w:hAnsi="Book Antiqua" w:cs="Book Antiqua"/>
          <w:sz w:val="20"/>
          <w:szCs w:val="20"/>
        </w:rPr>
        <w:t xml:space="preserve">endar year on </w:t>
      </w:r>
      <w:r w:rsidR="00C35030">
        <w:rPr>
          <w:rFonts w:ascii="Book Antiqua" w:hAnsi="Book Antiqua" w:cs="Book Antiqua"/>
          <w:sz w:val="20"/>
          <w:szCs w:val="20"/>
        </w:rPr>
        <w:t xml:space="preserve">(month), (day) and similarly each and every subsequent twelve calendar month period thereafter.  The employer may designate in advance if the Plan Year will change and be less than a twelve month </w:t>
      </w:r>
      <w:r w:rsidR="00C35030">
        <w:rPr>
          <w:rFonts w:ascii="Book Antiqua" w:hAnsi="Book Antiqua" w:cs="Book Antiqua"/>
          <w:sz w:val="20"/>
          <w:szCs w:val="20"/>
        </w:rPr>
        <w:lastRenderedPageBreak/>
        <w:t>continuous period. This Plans terms and condi</w:t>
      </w:r>
      <w:r w:rsidR="00C35030">
        <w:rPr>
          <w:rFonts w:ascii="Book Antiqua" w:hAnsi="Book Antiqua" w:cs="Book Antiqua"/>
          <w:sz w:val="20"/>
          <w:szCs w:val="20"/>
        </w:rPr>
        <w:t>tions are effective as of _______________________, 20____ and the first Plan Year for the Plan will begin on _______________________, 20____ and end on _______________________, 20____, except as permitted by applicable IRS guidance.</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(p) The term "Eligible</w:t>
      </w:r>
      <w:r w:rsidR="00C35030">
        <w:rPr>
          <w:rFonts w:ascii="Book Antiqua" w:hAnsi="Book Antiqua" w:cs="Book Antiqua"/>
          <w:sz w:val="20"/>
          <w:szCs w:val="20"/>
        </w:rPr>
        <w:t xml:space="preserve"> Expense" means the valid Eligible Expenses that  participating members can submit under Section 213, including Over-the-Counter Drugs and medications, and certain insurance specified in Section 223(d)(2)(C) such as long term care insurance, COBRA coverage</w:t>
      </w:r>
      <w:r w:rsidR="00C35030">
        <w:rPr>
          <w:rFonts w:ascii="Book Antiqua" w:hAnsi="Book Antiqua" w:cs="Book Antiqua"/>
          <w:sz w:val="20"/>
          <w:szCs w:val="20"/>
        </w:rPr>
        <w:t>, health coverage while the Participant is receiving unemployment compensation, and certain health coverage once the Participant is age 65 or over, which included premiums for Medicare (Part A, Part B and Medicare HMO) and employer sponsored health insuran</w:t>
      </w:r>
      <w:r w:rsidR="00C35030">
        <w:rPr>
          <w:rFonts w:ascii="Book Antiqua" w:hAnsi="Book Antiqua" w:cs="Book Antiqua"/>
          <w:sz w:val="20"/>
          <w:szCs w:val="20"/>
        </w:rPr>
        <w:t xml:space="preserve">ce are allowed under the Internal Revenue Code. As such, this Plan's qualified Benefit(s) are intended to meet the requirements for qualification under Code Section 223 and 106 and that Benefits provided the Employee hereunder are granted advantageous tax </w:t>
      </w:r>
      <w:r w:rsidR="00C35030">
        <w:rPr>
          <w:rFonts w:ascii="Book Antiqua" w:hAnsi="Book Antiqua" w:cs="Book Antiqua"/>
          <w:sz w:val="20"/>
          <w:szCs w:val="20"/>
        </w:rPr>
        <w:t>treatment under Code Section 223, where possible.  Taxable distributions within the meaning of Section 223(f)(2) will be made only to the extent permitted under the Participant's agreement with the Employer.</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(q) The term "Trust" means a Section 223 qualif</w:t>
      </w:r>
      <w:r w:rsidR="00C35030">
        <w:rPr>
          <w:rFonts w:ascii="Book Antiqua" w:hAnsi="Book Antiqua" w:cs="Book Antiqua"/>
          <w:sz w:val="20"/>
          <w:szCs w:val="20"/>
        </w:rPr>
        <w:t>ied tax-exempt trust with a Custodian and Trustee, the trust established to hold contributions made under the plan for the exclusive benefit of the employee participating in the Plan and from which all benefits can be distributed.</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 xml:space="preserve">  </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2.2  </w:t>
      </w:r>
      <w:r>
        <w:rPr>
          <w:rFonts w:ascii="Book Antiqua" w:hAnsi="Book Antiqua" w:cs="Book Antiqua"/>
          <w:sz w:val="20"/>
          <w:szCs w:val="20"/>
        </w:rPr>
        <w:tab/>
        <w:t>Gender and Numb</w:t>
      </w:r>
      <w:r>
        <w:rPr>
          <w:rFonts w:ascii="Book Antiqua" w:hAnsi="Book Antiqua" w:cs="Book Antiqua"/>
          <w:sz w:val="20"/>
          <w:szCs w:val="20"/>
        </w:rPr>
        <w:t>er.  Except when otherwise indicated by the context, any masculine terminology shall also include the feminine and the definition of any term in the singular shall also include the plural.</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 xml:space="preserve"> </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b/>
          <w:bCs/>
          <w:sz w:val="20"/>
          <w:szCs w:val="20"/>
        </w:rPr>
        <w:t>Section 3.  Eligibility and Participation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3.1.  </w:t>
      </w:r>
      <w:r>
        <w:rPr>
          <w:rFonts w:ascii="Book Antiqua" w:hAnsi="Book Antiqua" w:cs="Book Antiqua"/>
          <w:sz w:val="20"/>
          <w:szCs w:val="20"/>
        </w:rPr>
        <w:tab/>
      </w:r>
      <w:r>
        <w:rPr>
          <w:rFonts w:ascii="Book Antiqua" w:hAnsi="Book Antiqua" w:cs="Book Antiqua"/>
          <w:sz w:val="20"/>
          <w:szCs w:val="20"/>
        </w:rPr>
        <w:t xml:space="preserve">Eligibility and Participation.  Employee eligibility to participate in the Section 223 Health Savings Account (HSA) shall commence no earlier than the Plan Effective Date of _______________________, 20____, and an Employee shall be eligible to participate </w:t>
      </w:r>
      <w:r>
        <w:rPr>
          <w:rFonts w:ascii="Book Antiqua" w:hAnsi="Book Antiqua" w:cs="Book Antiqua"/>
          <w:sz w:val="20"/>
          <w:szCs w:val="20"/>
        </w:rPr>
        <w:t>if such person satisfies (a) below.</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r>
      <w:r>
        <w:rPr>
          <w:rFonts w:ascii="Book Antiqua" w:hAnsi="Book Antiqua" w:cs="Book Antiqua"/>
          <w:sz w:val="20"/>
          <w:szCs w:val="20"/>
        </w:rPr>
        <w:tab/>
      </w: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t xml:space="preserve">(a) Eligibility Rules, </w:t>
      </w:r>
      <w:r w:rsidR="00C35030">
        <w:rPr>
          <w:rFonts w:ascii="Book Antiqua" w:hAnsi="Book Antiqua" w:cs="Book Antiqua"/>
          <w:sz w:val="20"/>
          <w:szCs w:val="20"/>
        </w:rPr>
        <w:t xml:space="preserve">an Employee of the Employer working ____ (30) hours or more per week on a regular basis and who after _____ (30) days of employment becomes eligible for participation in the Employer's medical </w:t>
      </w:r>
      <w:r w:rsidR="00C35030">
        <w:rPr>
          <w:rFonts w:ascii="Book Antiqua" w:hAnsi="Book Antiqua" w:cs="Book Antiqua"/>
          <w:sz w:val="20"/>
          <w:szCs w:val="20"/>
        </w:rPr>
        <w:t>insurance plan and eligible benefits (provided the Employee has selected a high deductible medical insurance plan of at least $1000 single/$2000 family, is not eligible for any disqualifying coverage, is not a Dependent who can be claimed as such under Cod</w:t>
      </w:r>
      <w:r w:rsidR="00C35030">
        <w:rPr>
          <w:rFonts w:ascii="Book Antiqua" w:hAnsi="Book Antiqua" w:cs="Book Antiqua"/>
          <w:sz w:val="20"/>
          <w:szCs w:val="20"/>
        </w:rPr>
        <w:t xml:space="preserve">e Section 151, and has not attained age 65), shall be eligible to participate in the Plan following satisfaction of this paragraph's eligibility requirements.  </w:t>
      </w:r>
    </w:p>
    <w:p w:rsidR="006349D8"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3.2.   Duration.  </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(a) Termination of Contributions by and for the Employee.  The Participant</w:t>
      </w:r>
      <w:r w:rsidR="00C35030">
        <w:rPr>
          <w:rFonts w:ascii="Book Antiqua" w:hAnsi="Book Antiqua" w:cs="Book Antiqua"/>
          <w:sz w:val="20"/>
          <w:szCs w:val="20"/>
        </w:rPr>
        <w:t>'s contributions while participating in the Plan shall terminate on the earliest of either: (i) the date an Employee ceases employment and makes an election to not continue with the Plan; (ii) the date an Employee ceases employment due to retirement and ma</w:t>
      </w:r>
      <w:r w:rsidR="00C35030">
        <w:rPr>
          <w:rFonts w:ascii="Book Antiqua" w:hAnsi="Book Antiqua" w:cs="Book Antiqua"/>
          <w:sz w:val="20"/>
          <w:szCs w:val="20"/>
        </w:rPr>
        <w:t>kes an election to not continue with the Plan; (iii) when an Employee ceases to meet the eligibility requirements of Section 3.1 of this Plan; (iv) the date this Plan is amended to exclude contributions by the Employee or the Plan is terminated; or (v) the</w:t>
      </w:r>
      <w:r w:rsidR="00C35030">
        <w:rPr>
          <w:rFonts w:ascii="Book Antiqua" w:hAnsi="Book Antiqua" w:cs="Book Antiqua"/>
          <w:sz w:val="20"/>
          <w:szCs w:val="20"/>
        </w:rPr>
        <w:t xml:space="preserve"> effective date of the </w:t>
      </w:r>
      <w:r w:rsidR="00C35030">
        <w:rPr>
          <w:rFonts w:ascii="Book Antiqua" w:hAnsi="Book Antiqua" w:cs="Book Antiqua"/>
          <w:sz w:val="20"/>
          <w:szCs w:val="20"/>
        </w:rPr>
        <w:lastRenderedPageBreak/>
        <w:t>Employee's election not to participate in the Plan. Benefit Claims may continue to be reimbursed after contributions have stopped until the Account is exhausted unless the Employer requires that the Employee transfer the account to a</w:t>
      </w:r>
      <w:r w:rsidR="00C35030">
        <w:rPr>
          <w:rFonts w:ascii="Book Antiqua" w:hAnsi="Book Antiqua" w:cs="Book Antiqua"/>
          <w:sz w:val="20"/>
          <w:szCs w:val="20"/>
        </w:rPr>
        <w:t>nother Section 223 Custodian and under such a requirement, no further reimbursement of claims will be processed after Termination.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(b)  Participants who take a leave of absence either under the Family Medical leave Act (FMLA) or the Uniform Services Emplo</w:t>
      </w:r>
      <w:r w:rsidR="00C35030">
        <w:rPr>
          <w:rFonts w:ascii="Book Antiqua" w:hAnsi="Book Antiqua" w:cs="Book Antiqua"/>
          <w:sz w:val="20"/>
          <w:szCs w:val="20"/>
        </w:rPr>
        <w:t xml:space="preserve">yment or Reemployment Rights Act (USERRA) may elect to continue participation in the Plan during their period of leave.  Participants and Dependents eligible for coverage under the Plan who are otherwise eligible to continue coverage under the Plan of the </w:t>
      </w:r>
      <w:r w:rsidR="00C35030">
        <w:rPr>
          <w:rFonts w:ascii="Book Antiqua" w:hAnsi="Book Antiqua" w:cs="Book Antiqua"/>
          <w:sz w:val="20"/>
          <w:szCs w:val="20"/>
        </w:rPr>
        <w:t>Employer pursuant to the Consolidated Omnibus Reconciliation Act of 1985 (COBRA) may continue to participate in the Plan during the period of such COBRA coverage.  Amounts previously contributed which would otherwise continue to be contributed under this S</w:t>
      </w:r>
      <w:r w:rsidR="00C35030">
        <w:rPr>
          <w:rFonts w:ascii="Book Antiqua" w:hAnsi="Book Antiqua" w:cs="Book Antiqua"/>
          <w:sz w:val="20"/>
          <w:szCs w:val="20"/>
        </w:rPr>
        <w:t>ection if the Participant were still employed may be paid to the Plan (a) as a single lump sum at the beginning of each year (or expected leave period), or (b) as monthly payments.  The Employer contributions to the Plan ordinarily will continue during suc</w:t>
      </w:r>
      <w:r w:rsidR="00C35030">
        <w:rPr>
          <w:rFonts w:ascii="Book Antiqua" w:hAnsi="Book Antiqua" w:cs="Book Antiqua"/>
          <w:sz w:val="20"/>
          <w:szCs w:val="20"/>
        </w:rPr>
        <w:t>h leave (unless a disqualification provision applies).  In addition, during a Participant's period of leave, he or she shall contribute the Participant's share of contributions to the Employer to pay for benefits.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b/>
          <w:bCs/>
          <w:sz w:val="20"/>
          <w:szCs w:val="20"/>
        </w:rPr>
        <w:t>Section 4.  Benefits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Book Antiqua" w:hAnsi="Book Antiqua" w:cs="Book Antiqua"/>
          <w:sz w:val="20"/>
          <w:szCs w:val="20"/>
        </w:rPr>
      </w:pPr>
      <w:r>
        <w:rPr>
          <w:rFonts w:ascii="Book Antiqua" w:hAnsi="Book Antiqua" w:cs="Book Antiqua"/>
          <w:sz w:val="20"/>
          <w:szCs w:val="20"/>
        </w:rPr>
        <w:tab/>
        <w:t xml:space="preserve">4.1.  </w:t>
      </w:r>
      <w:r>
        <w:rPr>
          <w:rFonts w:ascii="Book Antiqua" w:hAnsi="Book Antiqua" w:cs="Book Antiqua"/>
          <w:sz w:val="20"/>
          <w:szCs w:val="20"/>
        </w:rPr>
        <w:tab/>
        <w:t>Annual Bene</w:t>
      </w:r>
      <w:r>
        <w:rPr>
          <w:rFonts w:ascii="Book Antiqua" w:hAnsi="Book Antiqua" w:cs="Book Antiqua"/>
          <w:sz w:val="20"/>
          <w:szCs w:val="20"/>
        </w:rPr>
        <w:t>fits Provided by Plan.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 xml:space="preserve">(a)  </w:t>
      </w:r>
      <w:r w:rsidR="00C35030">
        <w:rPr>
          <w:rFonts w:ascii="Book Antiqua" w:hAnsi="Book Antiqua" w:cs="Book Antiqua"/>
          <w:sz w:val="20"/>
          <w:szCs w:val="20"/>
        </w:rPr>
        <w:tab/>
        <w:t>General.  Subject to Sections 4.1(a)(2) and 4.1(b), a Participant's Annual Benefits with respect to a Plan Year shall be:</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 xml:space="preserve">(1).  An Annual maximum amount which shall be the sum of any Employer </w:t>
      </w:r>
      <w:r w:rsidR="00C35030">
        <w:rPr>
          <w:rFonts w:ascii="Book Antiqua" w:hAnsi="Book Antiqua" w:cs="Book Antiqua"/>
          <w:sz w:val="20"/>
          <w:szCs w:val="20"/>
        </w:rPr>
        <w:t>contribution made to the HSA plus any Employee contribution, not less than $0.00, nor more than $______ for single and $_______ for family per Plan Year per Participant based on a $____ single deductible ($1000) and $_____ family deductible ($2000), prorat</w:t>
      </w:r>
      <w:r w:rsidR="00C35030">
        <w:rPr>
          <w:rFonts w:ascii="Book Antiqua" w:hAnsi="Book Antiqua" w:cs="Book Antiqua"/>
          <w:sz w:val="20"/>
          <w:szCs w:val="20"/>
        </w:rPr>
        <w:t>ed monthly beginning as of the effective date of _______________________, 20____. The amount set forth herein as the Annual Benefits maximum shall apply to each successive Plan Year starting on each subsequent (month), (day), until modified by the Employer</w:t>
      </w:r>
      <w:r w:rsidR="00C35030">
        <w:rPr>
          <w:rFonts w:ascii="Book Antiqua" w:hAnsi="Book Antiqua" w:cs="Book Antiqua"/>
          <w:sz w:val="20"/>
          <w:szCs w:val="20"/>
        </w:rPr>
        <w:t xml:space="preserve"> prior to the start of a new Plan Year and notice given to eligible Employees prior to the start of such new Plan Year, except that in each successive year it shall include any unused contributions from the prior year(s), adjusted for earnings and reduced </w:t>
      </w:r>
      <w:r w:rsidR="00C35030">
        <w:rPr>
          <w:rFonts w:ascii="Book Antiqua" w:hAnsi="Book Antiqua" w:cs="Book Antiqua"/>
          <w:sz w:val="20"/>
          <w:szCs w:val="20"/>
        </w:rPr>
        <w:t xml:space="preserve">by any fees and expenses that are chargeable to the Participant's account. This Annual maximum amount shall apply to each Participant at the date participation in the Plan commences, subject to the limitations of Section 4.1(b), if applicable and shall be </w:t>
      </w:r>
      <w:r w:rsidR="00C35030">
        <w:rPr>
          <w:rFonts w:ascii="Book Antiqua" w:hAnsi="Book Antiqua" w:cs="Book Antiqua"/>
          <w:sz w:val="20"/>
          <w:szCs w:val="20"/>
        </w:rPr>
        <w:t>calculated on the # of months that the employee was covered under a high deductible medical insurance plan of at least $____ for single and $_____for family deductible. Upon the discretion of the Employer; eligible individuals over age 55 may make an addit</w:t>
      </w:r>
      <w:r w:rsidR="00C35030">
        <w:rPr>
          <w:rFonts w:ascii="Book Antiqua" w:hAnsi="Book Antiqua" w:cs="Book Antiqua"/>
          <w:sz w:val="20"/>
          <w:szCs w:val="20"/>
        </w:rPr>
        <w:t>ional contribution which shall be $_____ ($500) up to age 65 when no additional contributions may be made, with such additional contribution adjusted for years after 2004 as provided in Code Section 223(b)(3)(B).  Excessive contributions above the legal li</w:t>
      </w:r>
      <w:r w:rsidR="00C35030">
        <w:rPr>
          <w:rFonts w:ascii="Book Antiqua" w:hAnsi="Book Antiqua" w:cs="Book Antiqua"/>
          <w:sz w:val="20"/>
          <w:szCs w:val="20"/>
        </w:rPr>
        <w:t xml:space="preserve">mits are subject to an annual excise tax of 6% until taken as taxable distribution or applied against a subsequent year's funding limit. </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Book Antiqua" w:hAnsi="Book Antiqua" w:cs="Book Antiqua"/>
          <w:sz w:val="20"/>
          <w:szCs w:val="20"/>
        </w:rPr>
      </w:pPr>
      <w:r>
        <w:rPr>
          <w:rFonts w:ascii="Book Antiqua" w:hAnsi="Book Antiqua" w:cs="Book Antiqua"/>
          <w:sz w:val="20"/>
          <w:szCs w:val="20"/>
        </w:rPr>
        <w:lastRenderedPageBreak/>
        <w:tab/>
      </w:r>
      <w:r w:rsidR="00C35030">
        <w:rPr>
          <w:rFonts w:ascii="Book Antiqua" w:hAnsi="Book Antiqua" w:cs="Book Antiqua"/>
          <w:sz w:val="20"/>
          <w:szCs w:val="20"/>
        </w:rPr>
        <w:t xml:space="preserve">(2)  The annual maximum amounts that may be contributed by an Employee </w:t>
      </w:r>
      <w:r w:rsidR="00C35030">
        <w:rPr>
          <w:rFonts w:ascii="Book Antiqua" w:hAnsi="Book Antiqua" w:cs="Book Antiqua"/>
          <w:sz w:val="20"/>
          <w:szCs w:val="20"/>
        </w:rPr>
        <w:t>for a Plan Year period shall be limited as set out in paragraph 4.1(a)(1) by first reducing the maximum by any Employer contributions, in accordance with applicable law.  Employer contributions shall be made at the sole discretion of the Employer and may b</w:t>
      </w:r>
      <w:r w:rsidR="00C35030">
        <w:rPr>
          <w:rFonts w:ascii="Book Antiqua" w:hAnsi="Book Antiqua" w:cs="Book Antiqua"/>
          <w:sz w:val="20"/>
          <w:szCs w:val="20"/>
        </w:rPr>
        <w:t>e revised prior to the commencement of each new Plan Year and may be terminated at any time.  Any such Employer contribution shall be uniformly applicable to all Participants in accordance with applicable law and Section 6's nondiscrimination rules.  The m</w:t>
      </w:r>
      <w:r w:rsidR="00C35030">
        <w:rPr>
          <w:rFonts w:ascii="Book Antiqua" w:hAnsi="Book Antiqua" w:cs="Book Antiqua"/>
          <w:sz w:val="20"/>
          <w:szCs w:val="20"/>
        </w:rPr>
        <w:t>aximum election amount set forth in paragraph 4.1(a)(1) shall also be subject to review and final approval by the governing body of the Employer. As such, the Employer reserves the right to take such action as it deems appropriate in order to assure compli</w:t>
      </w:r>
      <w:r w:rsidR="00C35030">
        <w:rPr>
          <w:rFonts w:ascii="Book Antiqua" w:hAnsi="Book Antiqua" w:cs="Book Antiqua"/>
          <w:sz w:val="20"/>
          <w:szCs w:val="20"/>
        </w:rPr>
        <w:t>ance with the requirements of the Internal Revenue Code for favorable tax treatment of the Section 223 Health Savings Account (HSA). Eligible expense incurred but not paid from prior years may be eligible for reimbursement at the Employer's sole discretion</w:t>
      </w:r>
      <w:r w:rsidR="00C35030">
        <w:rPr>
          <w:rFonts w:ascii="Book Antiqua" w:hAnsi="Book Antiqua" w:cs="Book Antiqua"/>
          <w:sz w:val="20"/>
          <w:szCs w:val="20"/>
        </w:rPr>
        <w:t xml:space="preserve"> and may be revised prior to the commencement of each new Plan Year. Interest may be earned and allocated to each Participant from year to year at the Employer's sole discretion and may be revised prior to the commencement of each new Plan Year. An Employe</w:t>
      </w:r>
      <w:r w:rsidR="00C35030">
        <w:rPr>
          <w:rFonts w:ascii="Book Antiqua" w:hAnsi="Book Antiqua" w:cs="Book Antiqua"/>
          <w:sz w:val="20"/>
          <w:szCs w:val="20"/>
        </w:rPr>
        <w:t>e's contributions to the Plan shall be in cash and their investment earnings shall belong to the Employee. Rollovers from a MSA or other qualified plan allowed under the law shall be made in cash or other form acceptable to the custodian.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 xml:space="preserve">(b) </w:t>
      </w:r>
      <w:r w:rsidR="00C35030">
        <w:rPr>
          <w:rFonts w:ascii="Book Antiqua" w:hAnsi="Book Antiqua" w:cs="Book Antiqua"/>
          <w:sz w:val="20"/>
          <w:szCs w:val="20"/>
        </w:rPr>
        <w:tab/>
        <w:t>Account Bal</w:t>
      </w:r>
      <w:r w:rsidR="00C35030">
        <w:rPr>
          <w:rFonts w:ascii="Book Antiqua" w:hAnsi="Book Antiqua" w:cs="Book Antiqua"/>
          <w:sz w:val="20"/>
          <w:szCs w:val="20"/>
        </w:rPr>
        <w:t>ance.  As of any time the Benefits and other permissible payments to or on behalf of a Participant shall be limited to the then current account balance of the Participant's Health Savings Account, as determined under Section 7.  No portion of a Participant</w:t>
      </w:r>
      <w:r w:rsidR="00C35030">
        <w:rPr>
          <w:rFonts w:ascii="Book Antiqua" w:hAnsi="Book Antiqua" w:cs="Book Antiqua"/>
          <w:sz w:val="20"/>
          <w:szCs w:val="20"/>
        </w:rPr>
        <w:t xml:space="preserve">'s account balance shall be forfeitable.  </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Book Antiqua" w:hAnsi="Book Antiqua" w:cs="Book Antiqua"/>
          <w:sz w:val="20"/>
          <w:szCs w:val="20"/>
        </w:rPr>
      </w:pPr>
      <w:r>
        <w:rPr>
          <w:rFonts w:ascii="Book Antiqua" w:hAnsi="Book Antiqua" w:cs="Book Antiqua"/>
          <w:sz w:val="20"/>
          <w:szCs w:val="20"/>
        </w:rPr>
        <w:tab/>
        <w:t xml:space="preserve">4.2.  </w:t>
      </w:r>
      <w:r>
        <w:rPr>
          <w:rFonts w:ascii="Book Antiqua" w:hAnsi="Book Antiqua" w:cs="Book Antiqua"/>
          <w:sz w:val="20"/>
          <w:szCs w:val="20"/>
        </w:rPr>
        <w:tab/>
        <w:t>Benefits.  A Participant may receive the following benefit(s):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both"/>
        <w:rPr>
          <w:rFonts w:ascii="Book Antiqua" w:hAnsi="Book Antiqua" w:cs="Book Antiqua"/>
          <w:sz w:val="20"/>
          <w:szCs w:val="20"/>
        </w:rPr>
      </w:pPr>
      <w:r>
        <w:rPr>
          <w:rFonts w:ascii="Book Antiqua" w:hAnsi="Book Antiqua" w:cs="Book Antiqua"/>
          <w:sz w:val="20"/>
          <w:szCs w:val="20"/>
        </w:rPr>
        <w:tab/>
      </w:r>
      <w:r>
        <w:rPr>
          <w:rFonts w:ascii="Book Antiqua" w:hAnsi="Book Antiqua" w:cs="Book Antiqua"/>
          <w:sz w:val="20"/>
          <w:szCs w:val="20"/>
        </w:rPr>
        <w:tab/>
        <w:t xml:space="preserve">(a)  </w:t>
      </w:r>
      <w:r>
        <w:rPr>
          <w:rFonts w:ascii="Book Antiqua" w:hAnsi="Book Antiqua" w:cs="Book Antiqua"/>
          <w:sz w:val="20"/>
          <w:szCs w:val="20"/>
        </w:rPr>
        <w:tab/>
        <w:t>Eligible expenses.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Book Antiqua" w:hAnsi="Book Antiqua" w:cs="Book Antiqua"/>
          <w:sz w:val="20"/>
          <w:szCs w:val="20"/>
        </w:rPr>
      </w:pPr>
      <w:r>
        <w:rPr>
          <w:rFonts w:ascii="Book Antiqua" w:hAnsi="Book Antiqua" w:cs="Book Antiqua"/>
          <w:sz w:val="20"/>
          <w:szCs w:val="20"/>
        </w:rPr>
        <w:t xml:space="preserve">     </w:t>
      </w:r>
      <w:r>
        <w:rPr>
          <w:rFonts w:ascii="Book Antiqua" w:hAnsi="Book Antiqua" w:cs="Book Antiqua"/>
          <w:sz w:val="20"/>
          <w:szCs w:val="20"/>
        </w:rPr>
        <w:tab/>
        <w:t xml:space="preserve">(i)  Subject to subparagraph (ii), reimbursement of those "Eligible </w:t>
      </w:r>
      <w:r>
        <w:rPr>
          <w:rFonts w:ascii="Book Antiqua" w:hAnsi="Book Antiqua" w:cs="Book Antiqua"/>
          <w:sz w:val="20"/>
          <w:szCs w:val="20"/>
        </w:rPr>
        <w:t>Expenses" of a Participant/Dependent shall include those which qualify for reimbursement under the Employer's Eligible high deductible plan but for the effect of a co-payment or deductible provision. The Participant is responsible for filing claim forms wi</w:t>
      </w:r>
      <w:r>
        <w:rPr>
          <w:rFonts w:ascii="Book Antiqua" w:hAnsi="Book Antiqua" w:cs="Book Antiqua"/>
          <w:sz w:val="20"/>
          <w:szCs w:val="20"/>
        </w:rPr>
        <w:t xml:space="preserve">th the Benefit Claims Processor for reimbursement of eligible Section 213 expenses, including Over-the-Counter Drugs and medications, and certain insurance specified in Section 223(d)(2)(C) such as long term care insurance, COBRA coverage, health coverage </w:t>
      </w:r>
      <w:r>
        <w:rPr>
          <w:rFonts w:ascii="Book Antiqua" w:hAnsi="Book Antiqua" w:cs="Book Antiqua"/>
          <w:sz w:val="20"/>
          <w:szCs w:val="20"/>
        </w:rPr>
        <w:t>while the Participant is receiving unemployment compensation, and certain health coverage once the Participant is age 65 or over, which included premiums for Medicare (Part A, Part B and Medicare HMO) and employer sponsored health insurance are allowed und</w:t>
      </w:r>
      <w:r>
        <w:rPr>
          <w:rFonts w:ascii="Book Antiqua" w:hAnsi="Book Antiqua" w:cs="Book Antiqua"/>
          <w:sz w:val="20"/>
          <w:szCs w:val="20"/>
        </w:rPr>
        <w:t>er the Internal Revenue Code. As such, this Plan's qualified Benefit(s) are intended to meet the requirements for qualification under Code Section 223 and 106 and that Benefits provided the Employee hereunder are granted advantageous tax treatment under Co</w:t>
      </w:r>
      <w:r>
        <w:rPr>
          <w:rFonts w:ascii="Book Antiqua" w:hAnsi="Book Antiqua" w:cs="Book Antiqua"/>
          <w:sz w:val="20"/>
          <w:szCs w:val="20"/>
        </w:rPr>
        <w:t>de Section 223, where possible.  Taxable distributions within the meaning of Section 223(f)(2) will be made only to the extent permitted under the Participant's agreement with the Employer.</w:t>
      </w: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 xml:space="preserve">(ii)  An eligible expense shall be </w:t>
      </w:r>
      <w:r w:rsidR="00C35030">
        <w:rPr>
          <w:rFonts w:ascii="Book Antiqua" w:hAnsi="Book Antiqua" w:cs="Book Antiqua"/>
          <w:sz w:val="20"/>
          <w:szCs w:val="20"/>
        </w:rPr>
        <w:t>“</w:t>
      </w:r>
      <w:r w:rsidR="00C35030">
        <w:rPr>
          <w:rFonts w:ascii="Book Antiqua" w:hAnsi="Book Antiqua" w:cs="Book Antiqua"/>
          <w:sz w:val="20"/>
          <w:szCs w:val="20"/>
        </w:rPr>
        <w:t>incurred</w:t>
      </w:r>
      <w:r w:rsidR="00C35030">
        <w:rPr>
          <w:rFonts w:ascii="Book Antiqua" w:hAnsi="Book Antiqua" w:cs="Book Antiqua"/>
          <w:sz w:val="20"/>
          <w:szCs w:val="20"/>
        </w:rPr>
        <w:t>”</w:t>
      </w:r>
      <w:r w:rsidR="00C35030">
        <w:rPr>
          <w:rFonts w:ascii="Book Antiqua" w:hAnsi="Book Antiqua" w:cs="Book Antiqua"/>
          <w:sz w:val="20"/>
          <w:szCs w:val="20"/>
        </w:rPr>
        <w:t xml:space="preserve"> when the claimant is furnished with the service giving rise to the claimed expense.  Unless the </w:t>
      </w:r>
      <w:r w:rsidR="00C35030">
        <w:rPr>
          <w:rFonts w:ascii="Book Antiqua" w:hAnsi="Book Antiqua" w:cs="Book Antiqua"/>
          <w:sz w:val="20"/>
          <w:szCs w:val="20"/>
        </w:rPr>
        <w:lastRenderedPageBreak/>
        <w:t>Employer is using a Qualified full service Administrator, the responsibility for maintaining documentation and claims information of the expense incurred shall</w:t>
      </w:r>
      <w:r w:rsidR="00C35030">
        <w:rPr>
          <w:rFonts w:ascii="Book Antiqua" w:hAnsi="Book Antiqua" w:cs="Book Antiqua"/>
          <w:sz w:val="20"/>
          <w:szCs w:val="20"/>
        </w:rPr>
        <w:t xml:space="preserve"> be with the Employee. If audited by the IRS, the employee agrees to provide said documentation to the IRS."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In the event the Eligible plan is terminated, Benefit Claims may continue to be reimbursed after contributions have stopped until the Account is </w:t>
      </w:r>
      <w:r>
        <w:rPr>
          <w:rFonts w:ascii="Book Antiqua" w:hAnsi="Book Antiqua" w:cs="Book Antiqua"/>
          <w:sz w:val="20"/>
          <w:szCs w:val="20"/>
        </w:rPr>
        <w:t>exhausted unless the Employer requires that the Employee transfer the account to another Section 223 Custodian/Trustee and under such a requirement, no further reimbursement of claims will be processed after Termination.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An eligible expense shall be "inc</w:t>
      </w:r>
      <w:r>
        <w:rPr>
          <w:rFonts w:ascii="Book Antiqua" w:hAnsi="Book Antiqua" w:cs="Book Antiqua"/>
          <w:sz w:val="20"/>
          <w:szCs w:val="20"/>
        </w:rPr>
        <w:t xml:space="preserve">urred" when the claimant is furnished with the service giving rise to the claimed expense. Unless the Employer is using a Qualified full service Administrator, the responsibility for maintaining documentation and claims information of the expense incurred </w:t>
      </w:r>
      <w:r>
        <w:rPr>
          <w:rFonts w:ascii="Book Antiqua" w:hAnsi="Book Antiqua" w:cs="Book Antiqua"/>
          <w:sz w:val="20"/>
          <w:szCs w:val="20"/>
        </w:rPr>
        <w:t>shall be with the Employee. If audited by the IRS, the employee agrees to provide said documentation to the IRS.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4.3.  </w:t>
      </w:r>
      <w:r>
        <w:rPr>
          <w:rFonts w:ascii="Book Antiqua" w:hAnsi="Book Antiqua" w:cs="Book Antiqua"/>
          <w:sz w:val="20"/>
          <w:szCs w:val="20"/>
        </w:rPr>
        <w:tab/>
        <w:t>Substitution.  The Employer shall be substituted for all rights of a Participant to recover attorney fees and reimbursed expenses agai</w:t>
      </w:r>
      <w:r>
        <w:rPr>
          <w:rFonts w:ascii="Book Antiqua" w:hAnsi="Book Antiqua" w:cs="Book Antiqua"/>
          <w:sz w:val="20"/>
          <w:szCs w:val="20"/>
        </w:rPr>
        <w:t xml:space="preserve">nst any adverse party, so as to prevent double recovery by the Participant.  A Participant shall not take any action prejudicial to such rights of the Employer and further they agree to do all acts necessary to preserve and take advantage of such rights.  </w:t>
      </w:r>
      <w:r>
        <w:rPr>
          <w:rFonts w:ascii="Book Antiqua" w:hAnsi="Book Antiqua" w:cs="Book Antiqua"/>
          <w:sz w:val="20"/>
          <w:szCs w:val="20"/>
        </w:rPr>
        <w:t>If payment has been made by the Employer plan in such instances, and if the adverse party reimburses the Participant directly, the Employer shall have the right to recover such payment from such Participant receiving the double recovery on behalf of the Em</w:t>
      </w:r>
      <w:r>
        <w:rPr>
          <w:rFonts w:ascii="Book Antiqua" w:hAnsi="Book Antiqua" w:cs="Book Antiqua"/>
          <w:sz w:val="20"/>
          <w:szCs w:val="20"/>
        </w:rPr>
        <w:t xml:space="preserve">ployer plan.  If such payment was made by the Participant's Health Savings Account, and if the adverse party reimburses the Participant directly, the Employer shall have the right to recover such payment from such Participant receiving the double recovery </w:t>
      </w:r>
      <w:r>
        <w:rPr>
          <w:rFonts w:ascii="Book Antiqua" w:hAnsi="Book Antiqua" w:cs="Book Antiqua"/>
          <w:sz w:val="20"/>
          <w:szCs w:val="20"/>
        </w:rPr>
        <w:t xml:space="preserve">in order to restore the amount to the Participant's Health Savings Account. </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4.4.  </w:t>
      </w:r>
      <w:r>
        <w:rPr>
          <w:rFonts w:ascii="Book Antiqua" w:hAnsi="Book Antiqua" w:cs="Book Antiqua"/>
          <w:sz w:val="20"/>
          <w:szCs w:val="20"/>
        </w:rPr>
        <w:tab/>
        <w:t>Notification of Employees.  The Employer shall communicate in writing to all eligible Employees a summary of the terms and conditions of the Plan.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Book Antiqua" w:hAnsi="Book Antiqua" w:cs="Book Antiqua"/>
          <w:sz w:val="20"/>
          <w:szCs w:val="20"/>
        </w:rPr>
      </w:pPr>
      <w:r>
        <w:rPr>
          <w:rFonts w:ascii="Book Antiqua" w:hAnsi="Book Antiqua" w:cs="Book Antiqua"/>
          <w:sz w:val="20"/>
          <w:szCs w:val="20"/>
        </w:rPr>
        <w:tab/>
        <w:t xml:space="preserve">4.5.  </w:t>
      </w:r>
      <w:r>
        <w:rPr>
          <w:rFonts w:ascii="Book Antiqua" w:hAnsi="Book Antiqua" w:cs="Book Antiqua"/>
          <w:sz w:val="20"/>
          <w:szCs w:val="20"/>
        </w:rPr>
        <w:tab/>
        <w:t>Rights of Empl</w:t>
      </w:r>
      <w:r>
        <w:rPr>
          <w:rFonts w:ascii="Book Antiqua" w:hAnsi="Book Antiqua" w:cs="Book Antiqua"/>
          <w:sz w:val="20"/>
          <w:szCs w:val="20"/>
        </w:rPr>
        <w:t xml:space="preserve">oyees.  </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 xml:space="preserve">(a)  This Plan shall not be deemed to be a contract of employment between the Employer and any Employee or to be a consideration or an inducement by the Employer to </w:t>
      </w:r>
      <w:r>
        <w:rPr>
          <w:rFonts w:ascii="Book Antiqua" w:hAnsi="Book Antiqua" w:cs="Book Antiqua"/>
          <w:sz w:val="20"/>
          <w:szCs w:val="20"/>
        </w:rPr>
        <w:t xml:space="preserve">obtain the </w:t>
      </w:r>
      <w:r w:rsidR="00C35030">
        <w:rPr>
          <w:rFonts w:ascii="Book Antiqua" w:hAnsi="Book Antiqua" w:cs="Book Antiqua"/>
          <w:sz w:val="20"/>
          <w:szCs w:val="20"/>
        </w:rPr>
        <w:t>employment of any Employee.  Nothing contained in this Plan shall give any Employee the right to be retained in the service of the Employer or interfere with the right of the Employer to discharge any Employee at any time regardless of the effe</w:t>
      </w:r>
      <w:r w:rsidR="00C35030">
        <w:rPr>
          <w:rFonts w:ascii="Book Antiqua" w:hAnsi="Book Antiqua" w:cs="Book Antiqua"/>
          <w:sz w:val="20"/>
          <w:szCs w:val="20"/>
        </w:rPr>
        <w:t>ct such discharge will have upon such Participant.</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 xml:space="preserve">(b)  Except as provided in this Section 4.5 or as otherwise provided in this Plan, any rights granted to Employees under this Plan are legally enforceable.  In addition, Employees shall have the right to </w:t>
      </w:r>
      <w:r w:rsidR="00C35030">
        <w:rPr>
          <w:rFonts w:ascii="Book Antiqua" w:hAnsi="Book Antiqua" w:cs="Book Antiqua"/>
          <w:sz w:val="20"/>
          <w:szCs w:val="20"/>
        </w:rPr>
        <w:t>examine without charge the Plan document. The Employee may also obtain copies of the Plan upon written request to the Employer and payment of a reasonable charge for copies.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(c)  To the extent permitted in the Participant's agreement with the Employer, th</w:t>
      </w:r>
      <w:r w:rsidR="00C35030">
        <w:rPr>
          <w:rFonts w:ascii="Book Antiqua" w:hAnsi="Book Antiqua" w:cs="Book Antiqua"/>
          <w:sz w:val="20"/>
          <w:szCs w:val="20"/>
        </w:rPr>
        <w:t xml:space="preserve">e Participant's Health Savings Account may be rolled over to a Health Savings Account maintained by another custodian. </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4.6  </w:t>
      </w:r>
      <w:r>
        <w:rPr>
          <w:rFonts w:ascii="Book Antiqua" w:hAnsi="Book Antiqua" w:cs="Book Antiqua"/>
          <w:sz w:val="20"/>
          <w:szCs w:val="20"/>
        </w:rPr>
        <w:tab/>
        <w:t>Taxation.  It is the Employer's intent that the benefits provided in this Plan receive favorable tax treatment by the Employer u</w:t>
      </w:r>
      <w:r>
        <w:rPr>
          <w:rFonts w:ascii="Book Antiqua" w:hAnsi="Book Antiqua" w:cs="Book Antiqua"/>
          <w:sz w:val="20"/>
          <w:szCs w:val="20"/>
        </w:rPr>
        <w:t xml:space="preserve">nder Section 162 of the Code and may be </w:t>
      </w:r>
      <w:r>
        <w:rPr>
          <w:rFonts w:ascii="Book Antiqua" w:hAnsi="Book Antiqua" w:cs="Book Antiqua"/>
          <w:sz w:val="20"/>
          <w:szCs w:val="20"/>
        </w:rPr>
        <w:lastRenderedPageBreak/>
        <w:t>excluded from the Participant's taxable gross income under Sections 223 and 106 of the Code, except for taxable distributions that are made consistent with the agreement between the Participant and the Employer, as a</w:t>
      </w:r>
      <w:r>
        <w:rPr>
          <w:rFonts w:ascii="Book Antiqua" w:hAnsi="Book Antiqua" w:cs="Book Antiqua"/>
          <w:sz w:val="20"/>
          <w:szCs w:val="20"/>
        </w:rPr>
        <w:t>mended or supplemented and all provisions herein shall be interpreted consistently with this intent.</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b/>
          <w:bCs/>
          <w:sz w:val="20"/>
          <w:szCs w:val="20"/>
        </w:rPr>
        <w:t>Section 5.  Benefit Claims and Application for Payment</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5.1. </w:t>
      </w:r>
      <w:r>
        <w:rPr>
          <w:rFonts w:ascii="Book Antiqua" w:hAnsi="Book Antiqua" w:cs="Book Antiqua"/>
          <w:sz w:val="20"/>
          <w:szCs w:val="20"/>
        </w:rPr>
        <w:tab/>
        <w:t xml:space="preserve">Allowable Benefit Claims.  Claims for reimbursement of qualified Eligible Expenses </w:t>
      </w:r>
      <w:r>
        <w:rPr>
          <w:rFonts w:ascii="Book Antiqua" w:hAnsi="Book Antiqua" w:cs="Book Antiqua"/>
          <w:sz w:val="20"/>
          <w:szCs w:val="20"/>
        </w:rPr>
        <w:t xml:space="preserve">incurred during the Plan Year during the period of time the Participant was employed by the Employer (unless the Participant was retired, or was qualified for COBRA continuation coverage as more fully set forth in Section 12), shall be submitted not later </w:t>
      </w:r>
      <w:r>
        <w:rPr>
          <w:rFonts w:ascii="Book Antiqua" w:hAnsi="Book Antiqua" w:cs="Book Antiqua"/>
          <w:sz w:val="20"/>
          <w:szCs w:val="20"/>
        </w:rPr>
        <w:t>than the earlier of either; (1) the 90th day after the end of the Plan Year; or (2) the last day of the Plan Year in which the Participants' termination of employment with the Employer took place and did not elect to continue the Plan (unless failure to su</w:t>
      </w:r>
      <w:r>
        <w:rPr>
          <w:rFonts w:ascii="Book Antiqua" w:hAnsi="Book Antiqua" w:cs="Book Antiqua"/>
          <w:sz w:val="20"/>
          <w:szCs w:val="20"/>
        </w:rPr>
        <w:t>bmit was caused by the Participant's death) or at the discretion of the Employer and determined prior to the current plan year.  Claims shall be submitted to the Employer pursuant to the claim requirements set forth in Section 5.2. No reimbursement of clai</w:t>
      </w:r>
      <w:r>
        <w:rPr>
          <w:rFonts w:ascii="Book Antiqua" w:hAnsi="Book Antiqua" w:cs="Book Antiqua"/>
          <w:sz w:val="20"/>
          <w:szCs w:val="20"/>
        </w:rPr>
        <w:t>ms will be paid in advance of the time when they are actually incurred. Failure to submit claims during the time period established by this Section 5.1 shall deprive a Participant of a claimed expense reimbursement to which such Participant might otherwise</w:t>
      </w:r>
      <w:r>
        <w:rPr>
          <w:rFonts w:ascii="Book Antiqua" w:hAnsi="Book Antiqua" w:cs="Book Antiqua"/>
          <w:sz w:val="20"/>
          <w:szCs w:val="20"/>
        </w:rPr>
        <w:t xml:space="preserve"> be entitled for the Plan Year period.</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5.2.  </w:t>
      </w:r>
      <w:r>
        <w:rPr>
          <w:rFonts w:ascii="Book Antiqua" w:hAnsi="Book Antiqua" w:cs="Book Antiqua"/>
          <w:sz w:val="20"/>
          <w:szCs w:val="20"/>
        </w:rPr>
        <w:tab/>
        <w:t>Application for Payment.  Each Participant eligible to receive a payment for reimbursement of Eligible Expenses under the Plan shall apply for such payment by using an Employer approved Debit, credit, or dire</w:t>
      </w:r>
      <w:r>
        <w:rPr>
          <w:rFonts w:ascii="Book Antiqua" w:hAnsi="Book Antiqua" w:cs="Book Antiqua"/>
          <w:sz w:val="20"/>
          <w:szCs w:val="20"/>
        </w:rPr>
        <w:t>ct payment system to the Provider, or by completing a claims form obtained from the Employer, requesting  reimbursement for qualified Eligible Expenses incurred while participating in this Plan. If the Employer is using a Qualified full Service Administrat</w:t>
      </w:r>
      <w:r>
        <w:rPr>
          <w:rFonts w:ascii="Book Antiqua" w:hAnsi="Book Antiqua" w:cs="Book Antiqua"/>
          <w:sz w:val="20"/>
          <w:szCs w:val="20"/>
        </w:rPr>
        <w:t>or, each such Participant shall also furnish the Employer with such documents, evidence, data or information in support of such application as the Employer considers necessary or desirable including bills from an independent third party stating that the ex</w:t>
      </w:r>
      <w:r>
        <w:rPr>
          <w:rFonts w:ascii="Book Antiqua" w:hAnsi="Book Antiqua" w:cs="Book Antiqua"/>
          <w:sz w:val="20"/>
          <w:szCs w:val="20"/>
        </w:rPr>
        <w:t>pense has been incurred, the date incurred and the amount of such statement. The forms shall contain such evidence as the Committee shall deem necessary to substantiate the nature, the amount and timeliness of any expenses that may be submitted for reimbur</w:t>
      </w:r>
      <w:r>
        <w:rPr>
          <w:rFonts w:ascii="Book Antiqua" w:hAnsi="Book Antiqua" w:cs="Book Antiqua"/>
          <w:sz w:val="20"/>
          <w:szCs w:val="20"/>
        </w:rPr>
        <w:t xml:space="preserve">sement. </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If the claim form or filing is incomplete or improperly filed with the Qualified full Service Administrator or their Benefit Claims Processor, a written explanation of the information necessary to complete the claim and why such information or m</w:t>
      </w:r>
      <w:r>
        <w:rPr>
          <w:rFonts w:ascii="Book Antiqua" w:hAnsi="Book Antiqua" w:cs="Book Antiqua"/>
          <w:sz w:val="20"/>
          <w:szCs w:val="20"/>
        </w:rPr>
        <w:t>aterial is necessary to complete the claim process will be sent to the Participant. This written notification to the Participant will be processed and mailed within forty-five (45) days after receipt of the incomplete claim form in the office of the Benefi</w:t>
      </w:r>
      <w:r>
        <w:rPr>
          <w:rFonts w:ascii="Book Antiqua" w:hAnsi="Book Antiqua" w:cs="Book Antiqua"/>
          <w:sz w:val="20"/>
          <w:szCs w:val="20"/>
        </w:rPr>
        <w:t xml:space="preserve">t Claims Processor. These guidelines should be followed in all cases unless good cause exists for a variance and application of different procedures may be appropriate under those circumstances. </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Claim payments shall be made as soon as administratively f</w:t>
      </w:r>
      <w:r>
        <w:rPr>
          <w:rFonts w:ascii="Book Antiqua" w:hAnsi="Book Antiqua" w:cs="Book Antiqua"/>
          <w:sz w:val="20"/>
          <w:szCs w:val="20"/>
        </w:rPr>
        <w:t>easible after the required claim forms have been received and processed by the Benefit Claims Processor.</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In the event that the Participant uses a Debit or Credit card for payment of the Eligible Expenses incurred, the Participant agrees to submit the req</w:t>
      </w:r>
      <w:r>
        <w:rPr>
          <w:rFonts w:ascii="Book Antiqua" w:hAnsi="Book Antiqua" w:cs="Book Antiqua"/>
          <w:sz w:val="20"/>
          <w:szCs w:val="20"/>
        </w:rPr>
        <w:t>uired claim form and information necessary to complete the form as required by the Qualified full Service Administrator or their Benefit Claims Processor and in accordance with IRS rulings.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r>
    </w:p>
    <w:p w:rsidR="006349D8" w:rsidRDefault="006349D8">
      <w:pPr>
        <w:widowControl/>
        <w:autoSpaceDE/>
        <w:autoSpaceDN/>
        <w:adjustRightInd/>
        <w:spacing w:after="200" w:line="276" w:lineRule="auto"/>
        <w:rPr>
          <w:rFonts w:ascii="Book Antiqua" w:hAnsi="Book Antiqua" w:cs="Book Antiqua"/>
          <w:b/>
          <w:bCs/>
          <w:sz w:val="20"/>
          <w:szCs w:val="20"/>
        </w:rPr>
      </w:pPr>
      <w:r>
        <w:rPr>
          <w:rFonts w:ascii="Book Antiqua" w:hAnsi="Book Antiqua" w:cs="Book Antiqua"/>
          <w:b/>
          <w:bCs/>
          <w:sz w:val="20"/>
          <w:szCs w:val="20"/>
        </w:rPr>
        <w:br w:type="page"/>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b/>
          <w:bCs/>
          <w:sz w:val="20"/>
          <w:szCs w:val="20"/>
        </w:rPr>
        <w:lastRenderedPageBreak/>
        <w:t>Section 6. Nondiscrimination Rules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6.1.   </w:t>
      </w:r>
      <w:r>
        <w:rPr>
          <w:rFonts w:ascii="Book Antiqua" w:hAnsi="Book Antiqua" w:cs="Book Antiqua"/>
          <w:sz w:val="20"/>
          <w:szCs w:val="20"/>
        </w:rPr>
        <w:tab/>
        <w:t>Prohibition of Disc</w:t>
      </w:r>
      <w:r>
        <w:rPr>
          <w:rFonts w:ascii="Book Antiqua" w:hAnsi="Book Antiqua" w:cs="Book Antiqua"/>
          <w:sz w:val="20"/>
          <w:szCs w:val="20"/>
        </w:rPr>
        <w:t>rimination.  The availability of this Plan to Employees shall not be discriminatory in terms of the availability of Employer contributions to Similarly Situated Employees as provided in Code Section 4980G with regards to non-discrimination compliance.  Emp</w:t>
      </w:r>
      <w:r>
        <w:rPr>
          <w:rFonts w:ascii="Book Antiqua" w:hAnsi="Book Antiqua" w:cs="Book Antiqua"/>
          <w:sz w:val="20"/>
          <w:szCs w:val="20"/>
        </w:rPr>
        <w:t>loyee contributions shall not be considered for purposes of discrimination testing, even if made on a pre-tax basis.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6.2 </w:t>
      </w:r>
      <w:r>
        <w:rPr>
          <w:rFonts w:ascii="Book Antiqua" w:hAnsi="Book Antiqua" w:cs="Book Antiqua"/>
          <w:sz w:val="20"/>
          <w:szCs w:val="20"/>
        </w:rPr>
        <w:tab/>
        <w:t>Similarly Situated Employees.  The term "Similarly Situated" as applied herein shall mean that it is permissible to differentiate co</w:t>
      </w:r>
      <w:r>
        <w:rPr>
          <w:rFonts w:ascii="Book Antiqua" w:hAnsi="Book Antiqua" w:cs="Book Antiqua"/>
          <w:sz w:val="20"/>
          <w:szCs w:val="20"/>
        </w:rPr>
        <w:t>verage and contributions between groups of similarly situated individuals such as single versus family coverage, adjustments for part-time, part-year, or seasonal Employees so long as the distinction is not based on individual or health factors. In disting</w:t>
      </w:r>
      <w:r>
        <w:rPr>
          <w:rFonts w:ascii="Book Antiqua" w:hAnsi="Book Antiqua" w:cs="Book Antiqua"/>
          <w:sz w:val="20"/>
          <w:szCs w:val="20"/>
        </w:rPr>
        <w:t>uishing among Employee classifications, the provisions of the Plan must base such distinctions on bona-fide employment based classifications consistent with the Employers usual business practice(s).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b/>
          <w:bCs/>
          <w:sz w:val="20"/>
          <w:szCs w:val="20"/>
        </w:rPr>
        <w:t>Section 7.  Accounts and Records of the Plan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The Emplo</w:t>
      </w:r>
      <w:r>
        <w:rPr>
          <w:rFonts w:ascii="Book Antiqua" w:hAnsi="Book Antiqua" w:cs="Book Antiqua"/>
          <w:sz w:val="20"/>
          <w:szCs w:val="20"/>
        </w:rPr>
        <w:t>yer shall establish and maintain accounts in the name of each Participant at the time such Employee first becomes a Participant in the Plan.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The Employer shall maintain records with respect to each Participant itemizing and identifying  all contributions</w:t>
      </w:r>
      <w:r>
        <w:rPr>
          <w:rFonts w:ascii="Book Antiqua" w:hAnsi="Book Antiqua" w:cs="Book Antiqua"/>
          <w:sz w:val="20"/>
          <w:szCs w:val="20"/>
        </w:rPr>
        <w:t xml:space="preserve"> by both the Employee and Employer, any investment returns on contributions, any fees, taxable distributions within the meaning of Section 223(f)(2) will be made only to the extent permitted under the Participant's agreement with the Employer, claims reque</w:t>
      </w:r>
      <w:r>
        <w:rPr>
          <w:rFonts w:ascii="Book Antiqua" w:hAnsi="Book Antiqua" w:cs="Book Antiqua"/>
          <w:sz w:val="20"/>
          <w:szCs w:val="20"/>
        </w:rPr>
        <w:t>sts for payments and the dates thereof and a record of the payments made through the Plan as claims reimbursements during such Plan Year period as those amounts are charged to each individual account of a Participant and paid out on behalf of such Particip</w:t>
      </w:r>
      <w:r>
        <w:rPr>
          <w:rFonts w:ascii="Book Antiqua" w:hAnsi="Book Antiqua" w:cs="Book Antiqua"/>
          <w:sz w:val="20"/>
          <w:szCs w:val="20"/>
        </w:rPr>
        <w:t>ant.   Based on the foregoing, the Employer shall determine the Participant's current account balance in the Participant's Health Savings Account.  The account balance shall be increased by contributions, shall be adjusted for investment returns (including</w:t>
      </w:r>
      <w:r>
        <w:rPr>
          <w:rFonts w:ascii="Book Antiqua" w:hAnsi="Book Antiqua" w:cs="Book Antiqua"/>
          <w:sz w:val="20"/>
          <w:szCs w:val="20"/>
        </w:rPr>
        <w:t xml:space="preserve"> negative adjustments for losses), and shall be reduced by: (i) Benefits that are paid, (ii) other permitted distributions (including rollovers), and (iii) fees and expenses.  </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b/>
          <w:bCs/>
          <w:sz w:val="20"/>
          <w:szCs w:val="20"/>
        </w:rPr>
        <w:t>Section 8.  Contributions and Financing</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r>
      <w:r>
        <w:rPr>
          <w:rFonts w:ascii="Book Antiqua" w:hAnsi="Book Antiqua" w:cs="Book Antiqua"/>
          <w:sz w:val="20"/>
          <w:szCs w:val="20"/>
        </w:rPr>
        <w:t>Contributions for Plan Benefits.  Employees may contribute but are not presently required to contribute to the Plan from the Employees' Compensation in order to receive benefits from the Plan. The Employer shall also have the right to contribute funds to b</w:t>
      </w:r>
      <w:r>
        <w:rPr>
          <w:rFonts w:ascii="Book Antiqua" w:hAnsi="Book Antiqua" w:cs="Book Antiqua"/>
          <w:sz w:val="20"/>
          <w:szCs w:val="20"/>
        </w:rPr>
        <w:t>e used in the payment of benefits under the terms of the Plan. However, the Employer reserves the right to enter into a contract with one or more insurance companies for the purpose of providing any benefits under the Plan at any time as may be appropriate</w:t>
      </w:r>
      <w:r>
        <w:rPr>
          <w:rFonts w:ascii="Book Antiqua" w:hAnsi="Book Antiqua" w:cs="Book Antiqua"/>
          <w:sz w:val="20"/>
          <w:szCs w:val="20"/>
        </w:rPr>
        <w:t xml:space="preserve"> herein. Contributions to the Plan and their investment earnings shall belong to the Employee, and may be transferred to the spouse/former spouse, in connection with a divorce or a legal separation instrument, or to the Beneficiary at the death of the Empl</w:t>
      </w:r>
      <w:r>
        <w:rPr>
          <w:rFonts w:ascii="Book Antiqua" w:hAnsi="Book Antiqua" w:cs="Book Antiqua"/>
          <w:sz w:val="20"/>
          <w:szCs w:val="20"/>
        </w:rPr>
        <w:t>oyee.</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b/>
          <w:bCs/>
          <w:sz w:val="20"/>
          <w:szCs w:val="20"/>
        </w:rPr>
        <w:t>Section 9.  Non-Alienation of Benefits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Except for a Participant's right to transfer the Participant's account as provided in Section 8.1(a), no benefit payable under the provisions of the Plan shall be subject in any manner to anticipation, aliena</w:t>
      </w:r>
      <w:r>
        <w:rPr>
          <w:rFonts w:ascii="Book Antiqua" w:hAnsi="Book Antiqua" w:cs="Book Antiqua"/>
          <w:sz w:val="20"/>
          <w:szCs w:val="20"/>
        </w:rPr>
        <w:t xml:space="preserve">tion, sale, transfer, assignment, pledge, encumbrance or charge, and any attempt so to anticipate, alienate, sell, transfer, assign, pledge, encumber or charge shall be void; </w:t>
      </w:r>
      <w:r>
        <w:rPr>
          <w:rFonts w:ascii="Book Antiqua" w:hAnsi="Book Antiqua" w:cs="Book Antiqua"/>
          <w:sz w:val="20"/>
          <w:szCs w:val="20"/>
        </w:rPr>
        <w:lastRenderedPageBreak/>
        <w:t>nor shall such benefits be in any manner liable for or subject to the debts, cont</w:t>
      </w:r>
      <w:r>
        <w:rPr>
          <w:rFonts w:ascii="Book Antiqua" w:hAnsi="Book Antiqua" w:cs="Book Antiqua"/>
          <w:sz w:val="20"/>
          <w:szCs w:val="20"/>
        </w:rPr>
        <w:t>racts, liabilities, engagements, or torts of, or claims against, any Participant, Dependent or beneficiary, including claims of creditors, claims of alimony or support and any like or unlike claims.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b/>
          <w:bCs/>
          <w:sz w:val="20"/>
          <w:szCs w:val="20"/>
        </w:rPr>
        <w:t>Section 10.  Administration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10.1. </w:t>
      </w:r>
      <w:r>
        <w:rPr>
          <w:rFonts w:ascii="Book Antiqua" w:hAnsi="Book Antiqua" w:cs="Book Antiqua"/>
          <w:sz w:val="20"/>
          <w:szCs w:val="20"/>
        </w:rPr>
        <w:tab/>
        <w:t>Administration.  Th</w:t>
      </w:r>
      <w:r>
        <w:rPr>
          <w:rFonts w:ascii="Book Antiqua" w:hAnsi="Book Antiqua" w:cs="Book Antiqua"/>
          <w:sz w:val="20"/>
          <w:szCs w:val="20"/>
        </w:rPr>
        <w:t>e Committee shall administer the Plan and shall have the authority to exercise the powers and discretion conferred on it by the Plan and shall have such other powers and authorities necessary or proper for the administration of the Plan as shall be determi</w:t>
      </w:r>
      <w:r>
        <w:rPr>
          <w:rFonts w:ascii="Book Antiqua" w:hAnsi="Book Antiqua" w:cs="Book Antiqua"/>
          <w:sz w:val="20"/>
          <w:szCs w:val="20"/>
        </w:rPr>
        <w:t>ned by the Employer and which are not inconsistent with the written provisions of this Plan.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The Committee shall keep complete records and accounts necessary or proper to administer the Plan and shall render such statements to Participants as are required</w:t>
      </w:r>
      <w:r>
        <w:rPr>
          <w:rFonts w:ascii="Book Antiqua" w:hAnsi="Book Antiqua" w:cs="Book Antiqua"/>
          <w:sz w:val="20"/>
          <w:szCs w:val="20"/>
        </w:rPr>
        <w:t xml:space="preserve"> hereunder.</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The Committee may adopt such rules and regulations for the administration of the Plan as it shall consider advisable and shall have full power and authority to enforce, construe, interpret and administer the Plan.  All interpretations under t</w:t>
      </w:r>
      <w:r>
        <w:rPr>
          <w:rFonts w:ascii="Book Antiqua" w:hAnsi="Book Antiqua" w:cs="Book Antiqua"/>
          <w:sz w:val="20"/>
          <w:szCs w:val="20"/>
        </w:rPr>
        <w:t>his Plan and all determination of fact made in good faith by the Employer shall be binding on the Participants, their beneficiaries, and all other persons interested.</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The Employer may adopt such rules and regulations for the conduct of the Plans business</w:t>
      </w:r>
      <w:r>
        <w:rPr>
          <w:rFonts w:ascii="Book Antiqua" w:hAnsi="Book Antiqua" w:cs="Book Antiqua"/>
          <w:sz w:val="20"/>
          <w:szCs w:val="20"/>
        </w:rPr>
        <w:t xml:space="preserve"> as it deems advisable and may employ such agents, attorneys, accountants, investment advisers or other persons (who also may be employed by the Employer) as in its opinion may be desirable for the administration of the Plan and may pay any such person rea</w:t>
      </w:r>
      <w:r>
        <w:rPr>
          <w:rFonts w:ascii="Book Antiqua" w:hAnsi="Book Antiqua" w:cs="Book Antiqua"/>
          <w:sz w:val="20"/>
          <w:szCs w:val="20"/>
        </w:rPr>
        <w:t>sonable compensation. The Employer may delegate to the Committee, or any agent, attorney, accountant or other person selected by it, any power or duty vested in, imposed upon, or granted to it by the Plan.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10.2.</w:t>
      </w:r>
      <w:r>
        <w:rPr>
          <w:rFonts w:ascii="Book Antiqua" w:hAnsi="Book Antiqua" w:cs="Book Antiqua"/>
          <w:sz w:val="20"/>
          <w:szCs w:val="20"/>
        </w:rPr>
        <w:tab/>
        <w:t>Claims Procedures Applicable to Plan. This</w:t>
      </w:r>
      <w:r>
        <w:rPr>
          <w:rFonts w:ascii="Book Antiqua" w:hAnsi="Book Antiqua" w:cs="Book Antiqua"/>
          <w:sz w:val="20"/>
          <w:szCs w:val="20"/>
        </w:rPr>
        <w:t xml:space="preserve"> Section 10.2 shall not apply to the Group Health Insurance Plan and other full insured eligible plans and such underlying component benefit plans or policies. Procedures under this Section 10.2 will be applicable to benefits available under this Plan for </w:t>
      </w:r>
      <w:r>
        <w:rPr>
          <w:rFonts w:ascii="Book Antiqua" w:hAnsi="Book Antiqua" w:cs="Book Antiqua"/>
          <w:sz w:val="20"/>
          <w:szCs w:val="20"/>
        </w:rPr>
        <w:t>matters requiring a determination of any Plan eligibility and participation issues arising under the terms of this Plan document.</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 xml:space="preserve">(a)  </w:t>
      </w:r>
      <w:r w:rsidR="00C35030">
        <w:rPr>
          <w:rFonts w:ascii="Book Antiqua" w:hAnsi="Book Antiqua" w:cs="Book Antiqua"/>
          <w:sz w:val="20"/>
          <w:szCs w:val="20"/>
        </w:rPr>
        <w:tab/>
        <w:t>Procedure for Filing a Claim for Benefits.  Any Employee, Dependent or beneficiary may file a claim for a benefit to wh</w:t>
      </w:r>
      <w:r w:rsidR="00C35030">
        <w:rPr>
          <w:rFonts w:ascii="Book Antiqua" w:hAnsi="Book Antiqua" w:cs="Book Antiqua"/>
          <w:sz w:val="20"/>
          <w:szCs w:val="20"/>
        </w:rPr>
        <w:t>ich such individual believes is a qual</w:t>
      </w:r>
      <w:r>
        <w:rPr>
          <w:rFonts w:ascii="Book Antiqua" w:hAnsi="Book Antiqua" w:cs="Book Antiqua"/>
          <w:sz w:val="20"/>
          <w:szCs w:val="20"/>
        </w:rPr>
        <w:t xml:space="preserve">ified claim, but that has been </w:t>
      </w:r>
      <w:r w:rsidR="00C35030">
        <w:rPr>
          <w:rFonts w:ascii="Book Antiqua" w:hAnsi="Book Antiqua" w:cs="Book Antiqua"/>
          <w:sz w:val="20"/>
          <w:szCs w:val="20"/>
        </w:rPr>
        <w:t>rejected under the Plans terms and conditions. Such a claim must be in writing and delivered to the Committee, in person or by mail, postage paid. Within sixty (60) days after receipt of</w:t>
      </w:r>
      <w:r w:rsidR="00C35030">
        <w:rPr>
          <w:rFonts w:ascii="Book Antiqua" w:hAnsi="Book Antiqua" w:cs="Book Antiqua"/>
          <w:sz w:val="20"/>
          <w:szCs w:val="20"/>
        </w:rPr>
        <w:t xml:space="preserve"> such claim, the Committee shall send to the clai</w:t>
      </w:r>
      <w:r>
        <w:rPr>
          <w:rFonts w:ascii="Book Antiqua" w:hAnsi="Book Antiqua" w:cs="Book Antiqua"/>
          <w:sz w:val="20"/>
          <w:szCs w:val="20"/>
        </w:rPr>
        <w:t xml:space="preserve">mant, by mail, postage prepaid, </w:t>
      </w:r>
      <w:r w:rsidR="00C35030">
        <w:rPr>
          <w:rFonts w:ascii="Book Antiqua" w:hAnsi="Book Antiqua" w:cs="Book Antiqua"/>
          <w:sz w:val="20"/>
          <w:szCs w:val="20"/>
        </w:rPr>
        <w:t>notice of any determination made by the Committee regarding such claim. The Committee shall have full discretion to interpret ambiguous Plan terms and to deny or grant a claim</w:t>
      </w:r>
      <w:r w:rsidR="00C35030">
        <w:rPr>
          <w:rFonts w:ascii="Book Antiqua" w:hAnsi="Book Antiqua" w:cs="Book Antiqua"/>
          <w:sz w:val="20"/>
          <w:szCs w:val="20"/>
        </w:rPr>
        <w:t xml:space="preserve"> in whole or in part. Benefits under this Plan will be paid only if the Committee decides in their discretion that the individual making such a claim, is entitled to receive the claimed Benefits. If notice of the denial of a claim is not furnished in accor</w:t>
      </w:r>
      <w:r w:rsidR="00C35030">
        <w:rPr>
          <w:rFonts w:ascii="Book Antiqua" w:hAnsi="Book Antiqua" w:cs="Book Antiqua"/>
          <w:sz w:val="20"/>
          <w:szCs w:val="20"/>
        </w:rPr>
        <w:t>dance with this Section 10.2(a), the claim shall be deemed denied and the claimant shall be permitted to exercise the right to review pursuant to Section 10.2(c).</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(b)</w:t>
      </w:r>
      <w:r w:rsidR="00C35030">
        <w:rPr>
          <w:rFonts w:ascii="Book Antiqua" w:hAnsi="Book Antiqua" w:cs="Book Antiqua"/>
          <w:sz w:val="20"/>
          <w:szCs w:val="20"/>
        </w:rPr>
        <w:tab/>
        <w:t xml:space="preserve">Requirement for Written Notice of Adverse Benefit Determination.  The </w:t>
      </w:r>
      <w:r w:rsidR="00C35030">
        <w:rPr>
          <w:rFonts w:ascii="Book Antiqua" w:hAnsi="Book Antiqua" w:cs="Book Antiqua"/>
          <w:sz w:val="20"/>
          <w:szCs w:val="20"/>
        </w:rPr>
        <w:t>Committee shall provide a written notice to every claimant filing a claim pursuant to this Plan's Section 10.2 procedures, whose claim is denied by the Committee pursuant to this Section 10.2. Such written notice shall set forth in a manner calculated to b</w:t>
      </w:r>
      <w:r w:rsidR="00C35030">
        <w:rPr>
          <w:rFonts w:ascii="Book Antiqua" w:hAnsi="Book Antiqua" w:cs="Book Antiqua"/>
          <w:sz w:val="20"/>
          <w:szCs w:val="20"/>
        </w:rPr>
        <w:t>e understood by such claimant, the following information: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Book Antiqua" w:hAnsi="Book Antiqua" w:cs="Book Antiqua"/>
          <w:sz w:val="20"/>
          <w:szCs w:val="20"/>
        </w:rPr>
      </w:pPr>
      <w:r>
        <w:rPr>
          <w:rFonts w:ascii="Book Antiqua" w:hAnsi="Book Antiqua" w:cs="Book Antiqua"/>
          <w:sz w:val="20"/>
          <w:szCs w:val="20"/>
        </w:rPr>
        <w:lastRenderedPageBreak/>
        <w:tab/>
      </w:r>
      <w:r w:rsidR="00C35030">
        <w:rPr>
          <w:rFonts w:ascii="Book Antiqua" w:hAnsi="Book Antiqua" w:cs="Book Antiqua"/>
          <w:sz w:val="20"/>
          <w:szCs w:val="20"/>
        </w:rPr>
        <w:t>(i)</w:t>
      </w:r>
      <w:r w:rsidR="00C35030">
        <w:rPr>
          <w:rFonts w:ascii="Book Antiqua" w:hAnsi="Book Antiqua" w:cs="Book Antiqua"/>
          <w:sz w:val="20"/>
          <w:szCs w:val="20"/>
        </w:rPr>
        <w:tab/>
        <w:t>The specific reason or reasons for the adverse benefit determination;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w:t>
      </w:r>
      <w:r w:rsidR="00C35030">
        <w:rPr>
          <w:rFonts w:ascii="Book Antiqua" w:hAnsi="Book Antiqua" w:cs="Book Antiqua"/>
          <w:sz w:val="20"/>
          <w:szCs w:val="20"/>
        </w:rPr>
        <w:t>ii)</w:t>
      </w:r>
      <w:r w:rsidR="00C35030">
        <w:rPr>
          <w:rFonts w:ascii="Book Antiqua" w:hAnsi="Book Antiqua" w:cs="Book Antiqua"/>
          <w:sz w:val="20"/>
          <w:szCs w:val="20"/>
        </w:rPr>
        <w:tab/>
        <w:t>Specific reference to pertinent Plan provisions on which the determination is based;</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(iii)</w:t>
      </w:r>
      <w:r w:rsidR="00C35030">
        <w:rPr>
          <w:rFonts w:ascii="Book Antiqua" w:hAnsi="Book Antiqua" w:cs="Book Antiqua"/>
          <w:sz w:val="20"/>
          <w:szCs w:val="20"/>
        </w:rPr>
        <w:tab/>
        <w:t>A description of any addi</w:t>
      </w:r>
      <w:r w:rsidR="00C35030">
        <w:rPr>
          <w:rFonts w:ascii="Book Antiqua" w:hAnsi="Book Antiqua" w:cs="Book Antiqua"/>
          <w:sz w:val="20"/>
          <w:szCs w:val="20"/>
        </w:rPr>
        <w:t>tional material or information necessary for the claimant to perfect the claim and an explanation of why such material is necessary, and</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w:t>
      </w:r>
      <w:r w:rsidR="00C35030">
        <w:rPr>
          <w:rFonts w:ascii="Book Antiqua" w:hAnsi="Book Antiqua" w:cs="Book Antiqua"/>
          <w:sz w:val="20"/>
          <w:szCs w:val="20"/>
        </w:rPr>
        <w:t>iv)</w:t>
      </w:r>
      <w:r w:rsidR="00C35030">
        <w:rPr>
          <w:rFonts w:ascii="Book Antiqua" w:hAnsi="Book Antiqua" w:cs="Book Antiqua"/>
          <w:sz w:val="20"/>
          <w:szCs w:val="20"/>
        </w:rPr>
        <w:tab/>
        <w:t>An explanation of the Plan claim review procedure.</w:t>
      </w:r>
    </w:p>
    <w:p w:rsidR="006349D8"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t>(c)</w:t>
      </w:r>
      <w:r>
        <w:rPr>
          <w:rFonts w:ascii="Book Antiqua" w:hAnsi="Book Antiqua" w:cs="Book Antiqua"/>
          <w:sz w:val="20"/>
          <w:szCs w:val="20"/>
        </w:rPr>
        <w:tab/>
      </w:r>
      <w:r>
        <w:rPr>
          <w:rFonts w:ascii="Book Antiqua" w:hAnsi="Book Antiqua" w:cs="Book Antiqua"/>
          <w:sz w:val="20"/>
          <w:szCs w:val="20"/>
        </w:rPr>
        <w:t>Right to Request Hearing on Adverse Benefit Determination.  Within sixty (60) days after the receipt by the claimant of the Adverse Benefit Determination regarding such claim, the claimant or an authorized representative may make a written application to t</w:t>
      </w:r>
      <w:r>
        <w:rPr>
          <w:rFonts w:ascii="Book Antiqua" w:hAnsi="Book Antiqua" w:cs="Book Antiqua"/>
          <w:sz w:val="20"/>
          <w:szCs w:val="20"/>
        </w:rPr>
        <w:t>he Committee, in person or by certified mail, postage prepaid, requesting review of such adverse benefit determination. The claimant will then have the opportunity to review all Plan documents, records or other pertinent information relevant to this matter</w:t>
      </w:r>
      <w:r>
        <w:rPr>
          <w:rFonts w:ascii="Book Antiqua" w:hAnsi="Book Antiqua" w:cs="Book Antiqua"/>
          <w:sz w:val="20"/>
          <w:szCs w:val="20"/>
        </w:rPr>
        <w:t>. Finally the claimant will be allowed to submit records, documents and written comments supporting such claim.</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(d)</w:t>
      </w:r>
      <w:r w:rsidR="00C35030">
        <w:rPr>
          <w:rFonts w:ascii="Book Antiqua" w:hAnsi="Book Antiqua" w:cs="Book Antiqua"/>
          <w:sz w:val="20"/>
          <w:szCs w:val="20"/>
        </w:rPr>
        <w:tab/>
        <w:t>Review of Adverse Benefit Determination.  Upon receipt of all material necessary for a full review of the adverse benefit determination, th</w:t>
      </w:r>
      <w:r w:rsidR="00C35030">
        <w:rPr>
          <w:rFonts w:ascii="Book Antiqua" w:hAnsi="Book Antiqua" w:cs="Book Antiqua"/>
          <w:sz w:val="20"/>
          <w:szCs w:val="20"/>
        </w:rPr>
        <w:t xml:space="preserve">e Committee shall make a review that takes into account all comments, documents, records and other information submitted by the claimant. After a full and fair review of the matter, the decision on such review shall be written in a manner calculated to be </w:t>
      </w:r>
      <w:r w:rsidR="00C35030">
        <w:rPr>
          <w:rFonts w:ascii="Book Antiqua" w:hAnsi="Book Antiqua" w:cs="Book Antiqua"/>
          <w:sz w:val="20"/>
          <w:szCs w:val="20"/>
        </w:rPr>
        <w:t>understood by the claimant and shall include specific reasons for the decision and specific references to the pertinent plan or insurance policy provisions on which the decision was based. The decision upon review shall be made not later than sixty (60) da</w:t>
      </w:r>
      <w:r w:rsidR="00C35030">
        <w:rPr>
          <w:rFonts w:ascii="Book Antiqua" w:hAnsi="Book Antiqua" w:cs="Book Antiqua"/>
          <w:sz w:val="20"/>
          <w:szCs w:val="20"/>
        </w:rPr>
        <w:t>ys after the Committees receipt of a request for a review. If the appeal results in an adverse benefit determination on review and the claimant has fully exhausted all administrative review procedures set forth he</w:t>
      </w:r>
      <w:r>
        <w:rPr>
          <w:rFonts w:ascii="Book Antiqua" w:hAnsi="Book Antiqua" w:cs="Book Antiqua"/>
          <w:sz w:val="20"/>
          <w:szCs w:val="20"/>
        </w:rPr>
        <w:t xml:space="preserve">rein, then and only then may a </w:t>
      </w:r>
      <w:r w:rsidR="00C35030">
        <w:rPr>
          <w:rFonts w:ascii="Book Antiqua" w:hAnsi="Book Antiqua" w:cs="Book Antiqua"/>
          <w:sz w:val="20"/>
          <w:szCs w:val="20"/>
        </w:rPr>
        <w:t>claimant br</w:t>
      </w:r>
      <w:r w:rsidR="00C35030">
        <w:rPr>
          <w:rFonts w:ascii="Book Antiqua" w:hAnsi="Book Antiqua" w:cs="Book Antiqua"/>
          <w:sz w:val="20"/>
          <w:szCs w:val="20"/>
        </w:rPr>
        <w:t>ing a civil legal action to review the adverse benefit determination.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10.3. </w:t>
      </w:r>
      <w:r>
        <w:rPr>
          <w:rFonts w:ascii="Book Antiqua" w:hAnsi="Book Antiqua" w:cs="Book Antiqua"/>
          <w:sz w:val="20"/>
          <w:szCs w:val="20"/>
        </w:rPr>
        <w:tab/>
        <w:t>Indemnification.  To the extent permitted by law, Committee members who are Employees of the Employer and all agents and representatives of the Employer, shall be indemnified by</w:t>
      </w:r>
      <w:r>
        <w:rPr>
          <w:rFonts w:ascii="Book Antiqua" w:hAnsi="Book Antiqua" w:cs="Book Antiqua"/>
          <w:sz w:val="20"/>
          <w:szCs w:val="20"/>
        </w:rPr>
        <w:t xml:space="preserve"> the Employer and saved harmless against any claims, and the expenses of defending against such claims, resulting from any action or conduct relating to the administration of the Plan except for claims arising out of gross negligence, willful neglect, or w</w:t>
      </w:r>
      <w:r>
        <w:rPr>
          <w:rFonts w:ascii="Book Antiqua" w:hAnsi="Book Antiqua" w:cs="Book Antiqua"/>
          <w:sz w:val="20"/>
          <w:szCs w:val="20"/>
        </w:rPr>
        <w:t>illful misconduct. The Employer reserves the right to select and approve counsel and also the right to take the lead in any action in which it may be liable as an indemnitor.</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10.4. </w:t>
      </w:r>
      <w:r>
        <w:rPr>
          <w:rFonts w:ascii="Book Antiqua" w:hAnsi="Book Antiqua" w:cs="Book Antiqua"/>
          <w:sz w:val="20"/>
          <w:szCs w:val="20"/>
        </w:rPr>
        <w:tab/>
        <w:t>Expenses of Administration.  Any reasonable expenses incurred in the adm</w:t>
      </w:r>
      <w:r>
        <w:rPr>
          <w:rFonts w:ascii="Book Antiqua" w:hAnsi="Book Antiqua" w:cs="Book Antiqua"/>
          <w:sz w:val="20"/>
          <w:szCs w:val="20"/>
        </w:rPr>
        <w:t>inistration of the Plan shall be paid by and become the responsibility of the Employer except for those fees or expenses have been determined by the Employer to be payable from the Employee's contributions or from the HSA account balance.</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10.5. </w:t>
      </w:r>
      <w:r>
        <w:rPr>
          <w:rFonts w:ascii="Book Antiqua" w:hAnsi="Book Antiqua" w:cs="Book Antiqua"/>
          <w:sz w:val="20"/>
          <w:szCs w:val="20"/>
        </w:rPr>
        <w:tab/>
      </w:r>
      <w:r>
        <w:rPr>
          <w:rFonts w:ascii="Book Antiqua" w:hAnsi="Book Antiqua" w:cs="Book Antiqua"/>
          <w:sz w:val="20"/>
          <w:szCs w:val="20"/>
        </w:rPr>
        <w:t>Right of the Employer to Inspect the Records of the Plan.  The Employer may at its own expense and at any reasonable time, cause an examination of the books and records of the Plan to be made by such attorneys, accountants, auditors or other agents as it s</w:t>
      </w:r>
      <w:r>
        <w:rPr>
          <w:rFonts w:ascii="Book Antiqua" w:hAnsi="Book Antiqua" w:cs="Book Antiqua"/>
          <w:sz w:val="20"/>
          <w:szCs w:val="20"/>
        </w:rPr>
        <w:t>hall select for that purpose and may cause a report of such examination to be made.</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6349D8" w:rsidRDefault="006349D8">
      <w:pPr>
        <w:widowControl/>
        <w:autoSpaceDE/>
        <w:autoSpaceDN/>
        <w:adjustRightInd/>
        <w:spacing w:after="200" w:line="276" w:lineRule="auto"/>
        <w:rPr>
          <w:rFonts w:ascii="Book Antiqua" w:hAnsi="Book Antiqua" w:cs="Book Antiqua"/>
          <w:b/>
          <w:bCs/>
          <w:sz w:val="20"/>
          <w:szCs w:val="20"/>
        </w:rPr>
      </w:pPr>
      <w:r>
        <w:rPr>
          <w:rFonts w:ascii="Book Antiqua" w:hAnsi="Book Antiqua" w:cs="Book Antiqua"/>
          <w:b/>
          <w:bCs/>
          <w:sz w:val="20"/>
          <w:szCs w:val="20"/>
        </w:rPr>
        <w:br w:type="page"/>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b/>
          <w:bCs/>
          <w:sz w:val="20"/>
          <w:szCs w:val="20"/>
        </w:rPr>
        <w:lastRenderedPageBreak/>
        <w:t>Section 11.  Changes in the Plan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11.1.</w:t>
      </w:r>
      <w:r>
        <w:rPr>
          <w:rFonts w:ascii="Book Antiqua" w:hAnsi="Book Antiqua" w:cs="Book Antiqua"/>
          <w:sz w:val="20"/>
          <w:szCs w:val="20"/>
        </w:rPr>
        <w:tab/>
        <w:t>Plan Continuation.  The Employer expects the Plan to continue indefinitely, but since future conditions affecting the Employer can</w:t>
      </w:r>
      <w:r>
        <w:rPr>
          <w:rFonts w:ascii="Book Antiqua" w:hAnsi="Book Antiqua" w:cs="Book Antiqua"/>
          <w:sz w:val="20"/>
          <w:szCs w:val="20"/>
        </w:rPr>
        <w:t>not be anticipated or foreseen, the Employer must necessarily and does hereby reserve the right to amend, modify or terminate the Plan, as set forth in Sections 11.2 and 11.3, below. Nothing in this Plan is intended or shall be construed as granting to any</w:t>
      </w:r>
      <w:r>
        <w:rPr>
          <w:rFonts w:ascii="Book Antiqua" w:hAnsi="Book Antiqua" w:cs="Book Antiqua"/>
          <w:sz w:val="20"/>
          <w:szCs w:val="20"/>
        </w:rPr>
        <w:t xml:space="preserve"> Participant, Employee or any other individual, Plan rights or Benefits that are or which are claimed to have become vested (all such claims are denied) under the terms of this Plan.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11.2.</w:t>
      </w:r>
      <w:r>
        <w:rPr>
          <w:rFonts w:ascii="Book Antiqua" w:hAnsi="Book Antiqua" w:cs="Book Antiqua"/>
          <w:sz w:val="20"/>
          <w:szCs w:val="20"/>
        </w:rPr>
        <w:tab/>
        <w:t>Employer's Right to Amend.  The Employer reserves the right to am</w:t>
      </w:r>
      <w:r>
        <w:rPr>
          <w:rFonts w:ascii="Book Antiqua" w:hAnsi="Book Antiqua" w:cs="Book Antiqua"/>
          <w:sz w:val="20"/>
          <w:szCs w:val="20"/>
        </w:rPr>
        <w:t>end at any time, any or all of the provisions of the Plan. All amendments shall be made in writing and shall be approved by the Committee in accordance with its normal procedures for transacting business or by written consent of all Committee members. Such</w:t>
      </w:r>
      <w:r>
        <w:rPr>
          <w:rFonts w:ascii="Book Antiqua" w:hAnsi="Book Antiqua" w:cs="Book Antiqua"/>
          <w:sz w:val="20"/>
          <w:szCs w:val="20"/>
        </w:rPr>
        <w:t xml:space="preserve"> amendments may apply in limited cases, retroactively when such is necessary to maintain Plan regulatory compliance and will not deprive Participants of benefits they are entitled to or have rights to and may realize prospectively.</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11.3.</w:t>
      </w:r>
      <w:r>
        <w:rPr>
          <w:rFonts w:ascii="Book Antiqua" w:hAnsi="Book Antiqua" w:cs="Book Antiqua"/>
          <w:sz w:val="20"/>
          <w:szCs w:val="20"/>
        </w:rPr>
        <w:tab/>
        <w:t>Employer's Right</w:t>
      </w:r>
      <w:r>
        <w:rPr>
          <w:rFonts w:ascii="Book Antiqua" w:hAnsi="Book Antiqua" w:cs="Book Antiqua"/>
          <w:sz w:val="20"/>
          <w:szCs w:val="20"/>
        </w:rPr>
        <w:t xml:space="preserve"> to Terminate.  The Employer reserves the right to discontinue or terminate the Plan, at any time and for any reason, as such actions will properly meet the regulatory and statutory requirements for such Plan termination. Any such termination shall be in w</w:t>
      </w:r>
      <w:r>
        <w:rPr>
          <w:rFonts w:ascii="Book Antiqua" w:hAnsi="Book Antiqua" w:cs="Book Antiqua"/>
          <w:sz w:val="20"/>
          <w:szCs w:val="20"/>
        </w:rPr>
        <w:t>riting and shall be approved by the Committee. Benefit Claims may continue to be reimbursed after contributions have stopped until the Account is exhausted unless the Employer requires that the Employee transfer the account to another Section 223 Custodian</w:t>
      </w:r>
      <w:r>
        <w:rPr>
          <w:rFonts w:ascii="Book Antiqua" w:hAnsi="Book Antiqua" w:cs="Book Antiqua"/>
          <w:sz w:val="20"/>
          <w:szCs w:val="20"/>
        </w:rPr>
        <w:t xml:space="preserve"> and under such a requirement, no further reimbursement of claims will be processed after Termination.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11.4.</w:t>
      </w:r>
      <w:r>
        <w:rPr>
          <w:rFonts w:ascii="Book Antiqua" w:hAnsi="Book Antiqua" w:cs="Book Antiqua"/>
          <w:sz w:val="20"/>
          <w:szCs w:val="20"/>
        </w:rPr>
        <w:tab/>
        <w:t xml:space="preserve">Effective Date of Amendment or Termination.  Any such Plan amendment, cessation of operations or outright Plan termination shall be effective as </w:t>
      </w:r>
      <w:r>
        <w:rPr>
          <w:rFonts w:ascii="Book Antiqua" w:hAnsi="Book Antiqua" w:cs="Book Antiqua"/>
          <w:sz w:val="20"/>
          <w:szCs w:val="20"/>
        </w:rPr>
        <w:t>of such date as the Employer shall determine. No Plan amendment, cessation of operations or Plan termination shall permit the return to the Employer of any account balances which are to be used for the exclusive benefit of the Participants and their benefi</w:t>
      </w:r>
      <w:r>
        <w:rPr>
          <w:rFonts w:ascii="Book Antiqua" w:hAnsi="Book Antiqua" w:cs="Book Antiqua"/>
          <w:sz w:val="20"/>
          <w:szCs w:val="20"/>
        </w:rPr>
        <w:t>ciaries.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11.5.   Beneficiary.  Each Participant shall designate upon such forms as may be provided for that purpose by the Committee a Beneficiary or Beneficiaries who are to receive, in the event of his or her death, payment of a reimbursement to which </w:t>
      </w:r>
      <w:r>
        <w:rPr>
          <w:rFonts w:ascii="Book Antiqua" w:hAnsi="Book Antiqua" w:cs="Book Antiqua"/>
          <w:sz w:val="20"/>
          <w:szCs w:val="20"/>
        </w:rPr>
        <w:t>he or she is entitled under the Plan, or a cash payment of unused account balances. Benefit Claims may continue to be reimbursed after contributions have stopped until the Account is exhausted unless the Employer requires that the Employee transfer the acc</w:t>
      </w:r>
      <w:r>
        <w:rPr>
          <w:rFonts w:ascii="Book Antiqua" w:hAnsi="Book Antiqua" w:cs="Book Antiqua"/>
          <w:sz w:val="20"/>
          <w:szCs w:val="20"/>
        </w:rPr>
        <w:t>ount to another Section 223 Custodian and under such a requirement, no further reimbursement of claims will be processed after Termination.  The designation of a Beneficiary shall not be effective for any purpose unless and until it has been filed with the</w:t>
      </w:r>
      <w:r>
        <w:rPr>
          <w:rFonts w:ascii="Book Antiqua" w:hAnsi="Book Antiqua" w:cs="Book Antiqua"/>
          <w:sz w:val="20"/>
          <w:szCs w:val="20"/>
        </w:rPr>
        <w:t xml:space="preserve"> Committee.  In the event that a Participant fails to designate a Beneficiary in the specified manner, or if for any reason such designation shall be legally ineffective, or if such Beneficiary shall either predecease the Participant or die simultaneously </w:t>
      </w:r>
      <w:r>
        <w:rPr>
          <w:rFonts w:ascii="Book Antiqua" w:hAnsi="Book Antiqua" w:cs="Book Antiqua"/>
          <w:sz w:val="20"/>
          <w:szCs w:val="20"/>
        </w:rPr>
        <w:t>with him or her, then, for the purposes of the Plan, distribution shall be made by the Committee to the Participant's spouse (if any).  If there is no spouse, at the discretion of the Committee, the benefits shall be paid to the estate of such deceased Par</w:t>
      </w:r>
      <w:r>
        <w:rPr>
          <w:rFonts w:ascii="Book Antiqua" w:hAnsi="Book Antiqua" w:cs="Book Antiqua"/>
          <w:sz w:val="20"/>
          <w:szCs w:val="20"/>
        </w:rPr>
        <w:t>ticipant.  In the event the Committee elects not to make any such payments, the Committee may elect to have a court of applicable jurisdiction determine to whom a payment or payments shall be paid.</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In the case of any insurance policy which permits or re</w:t>
      </w:r>
      <w:r>
        <w:rPr>
          <w:rFonts w:ascii="Book Antiqua" w:hAnsi="Book Antiqua" w:cs="Book Antiqua"/>
          <w:sz w:val="20"/>
          <w:szCs w:val="20"/>
        </w:rPr>
        <w:t>quires the naming of a beneficiary, it shall be the responsibility of the Participant to see that a Beneficiary or Beneficiaries are named.  The Employer shall not be liable for any loss or cost which may result from such failure. The Employer's responsibi</w:t>
      </w:r>
      <w:r>
        <w:rPr>
          <w:rFonts w:ascii="Book Antiqua" w:hAnsi="Book Antiqua" w:cs="Book Antiqua"/>
          <w:sz w:val="20"/>
          <w:szCs w:val="20"/>
        </w:rPr>
        <w:t>lity shall be limited to joining in the execution of any documents as requested by a Participant or insurance carrier in order to carry out the purposes of this Plan.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lastRenderedPageBreak/>
        <w:tab/>
        <w:t>11.6.</w:t>
      </w:r>
      <w:r>
        <w:rPr>
          <w:rFonts w:ascii="Book Antiqua" w:hAnsi="Book Antiqua" w:cs="Book Antiqua"/>
          <w:sz w:val="20"/>
          <w:szCs w:val="20"/>
        </w:rPr>
        <w:tab/>
        <w:t>Exercise of Discretion to be Absolute and Uniform. In each case in which discreti</w:t>
      </w:r>
      <w:r>
        <w:rPr>
          <w:rFonts w:ascii="Book Antiqua" w:hAnsi="Book Antiqua" w:cs="Book Antiqua"/>
          <w:sz w:val="20"/>
          <w:szCs w:val="20"/>
        </w:rPr>
        <w:t>on is granted to the Committee, such discretion shall be sole, absolute, and uncontrolled and shall be exercised in a uniform manner so as not to discriminate either for or against any Participant.  All interpretations under this Plan and all determination</w:t>
      </w:r>
      <w:r>
        <w:rPr>
          <w:rFonts w:ascii="Book Antiqua" w:hAnsi="Book Antiqua" w:cs="Book Antiqua"/>
          <w:sz w:val="20"/>
          <w:szCs w:val="20"/>
        </w:rPr>
        <w:t>s of fact made in good faith by the Administrator shall be binding on the Participants, their Beneficiaries, and all other persons interested.</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b/>
          <w:bCs/>
          <w:sz w:val="20"/>
          <w:szCs w:val="20"/>
        </w:rPr>
        <w:t xml:space="preserve">(OPTIONAL) Section 12. Continuation of Coverage </w:t>
      </w:r>
      <w:r w:rsidR="006349D8">
        <w:rPr>
          <w:rFonts w:ascii="Book Antiqua" w:hAnsi="Book Antiqua" w:cs="Book Antiqua"/>
          <w:b/>
          <w:bCs/>
          <w:sz w:val="20"/>
          <w:szCs w:val="20"/>
        </w:rPr>
        <w:t>u</w:t>
      </w:r>
      <w:r>
        <w:rPr>
          <w:rFonts w:ascii="Book Antiqua" w:hAnsi="Book Antiqua" w:cs="Book Antiqua"/>
          <w:b/>
          <w:bCs/>
          <w:sz w:val="20"/>
          <w:szCs w:val="20"/>
        </w:rPr>
        <w:t>nder COBRA</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12.1.</w:t>
      </w:r>
      <w:r>
        <w:rPr>
          <w:rFonts w:ascii="Book Antiqua" w:hAnsi="Book Antiqua" w:cs="Book Antiqua"/>
          <w:sz w:val="20"/>
          <w:szCs w:val="20"/>
        </w:rPr>
        <w:tab/>
        <w:t>Continuation of Coverage.  The COBRA continu</w:t>
      </w:r>
      <w:r>
        <w:rPr>
          <w:rFonts w:ascii="Book Antiqua" w:hAnsi="Book Antiqua" w:cs="Book Antiqua"/>
          <w:sz w:val="20"/>
          <w:szCs w:val="20"/>
        </w:rPr>
        <w:t>ation coverage will not be applicable to certain Participants in this Plan. However, the intent of this Section 12, is to extend continuation rights required by COBRA to qualifying Plan Participants. In the event that the Employer and the Participant's Hea</w:t>
      </w:r>
      <w:r>
        <w:rPr>
          <w:rFonts w:ascii="Book Antiqua" w:hAnsi="Book Antiqua" w:cs="Book Antiqua"/>
          <w:sz w:val="20"/>
          <w:szCs w:val="20"/>
        </w:rPr>
        <w:t>lth Savings Account are subject to COBRA, the following shall apply:</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12.2.</w:t>
      </w:r>
      <w:r>
        <w:rPr>
          <w:rFonts w:ascii="Book Antiqua" w:hAnsi="Book Antiqua" w:cs="Book Antiqua"/>
          <w:sz w:val="20"/>
          <w:szCs w:val="20"/>
        </w:rPr>
        <w:tab/>
        <w:t>Continuation Coverage Post Termination of Normal Participation.  During any Plan Year in which the Employer is subject to Code Section 4980B, each person who is a Qualified Benefi</w:t>
      </w:r>
      <w:r>
        <w:rPr>
          <w:rFonts w:ascii="Book Antiqua" w:hAnsi="Book Antiqua" w:cs="Book Antiqua"/>
          <w:sz w:val="20"/>
          <w:szCs w:val="20"/>
        </w:rPr>
        <w:t>ciary shall have the right to elect to continue coverage under the Plan (or other group health plan subject to COBRA) upon the occurrence of a Qualifying Event that would otherwise result in such person losing coverage hereunder.  The COBRA Continuation Co</w:t>
      </w:r>
      <w:r>
        <w:rPr>
          <w:rFonts w:ascii="Book Antiqua" w:hAnsi="Book Antiqua" w:cs="Book Antiqua"/>
          <w:sz w:val="20"/>
          <w:szCs w:val="20"/>
        </w:rPr>
        <w:t>verage and the provisions herein, will apply only to the type and level of coverage such Participant coverage under the Plan was actually provided on the day before the qualifying event. Also, Section 12.3 sets forth additional rules limiting the obligatio</w:t>
      </w:r>
      <w:r>
        <w:rPr>
          <w:rFonts w:ascii="Book Antiqua" w:hAnsi="Book Antiqua" w:cs="Book Antiqua"/>
          <w:sz w:val="20"/>
          <w:szCs w:val="20"/>
        </w:rPr>
        <w:t>n to provide COBRA Continuation Coverage to Participants of non-qualifying Benefits in this Plan.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12.3.</w:t>
      </w:r>
      <w:r>
        <w:rPr>
          <w:rFonts w:ascii="Book Antiqua" w:hAnsi="Book Antiqua" w:cs="Book Antiqua"/>
          <w:sz w:val="20"/>
          <w:szCs w:val="20"/>
        </w:rPr>
        <w:tab/>
        <w:t xml:space="preserve">COBRA Coverage Not Applicable to Certain Plan Benefits.  COBRA continuation </w:t>
      </w:r>
      <w:r>
        <w:rPr>
          <w:rFonts w:ascii="Book Antiqua" w:hAnsi="Book Antiqua" w:cs="Book Antiqua"/>
          <w:sz w:val="20"/>
          <w:szCs w:val="20"/>
        </w:rPr>
        <w:t>coverage will not be offered to Plan Participants under the following circumstances: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(a)</w:t>
      </w:r>
      <w:r w:rsidR="00C35030">
        <w:rPr>
          <w:rFonts w:ascii="Book Antiqua" w:hAnsi="Book Antiqua" w:cs="Book Antiqua"/>
          <w:sz w:val="20"/>
          <w:szCs w:val="20"/>
        </w:rPr>
        <w:tab/>
        <w:t>Availability of COBRA in Plan Year in Which Qualifying Event Occurs. Available COBRA continuation coverage will be offered to a Qualified Beneficiary in the Plan Year</w:t>
      </w:r>
      <w:r w:rsidR="00C35030">
        <w:rPr>
          <w:rFonts w:ascii="Book Antiqua" w:hAnsi="Book Antiqua" w:cs="Book Antiqua"/>
          <w:sz w:val="20"/>
          <w:szCs w:val="20"/>
        </w:rPr>
        <w:t xml:space="preserve"> in which the Qualifying Event occurred.</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(b)</w:t>
      </w:r>
      <w:r w:rsidR="00C35030">
        <w:rPr>
          <w:rFonts w:ascii="Book Antiqua" w:hAnsi="Book Antiqua" w:cs="Book Antiqua"/>
          <w:sz w:val="20"/>
          <w:szCs w:val="20"/>
        </w:rPr>
        <w:tab/>
        <w:t>Unavailability of COBRA in Subsequent Plan Years. COBRA continuation coverage will not be offered to a Participant in any Plan Year following the Plan Year in which the Qualifying Event occurs (thus even if COB</w:t>
      </w:r>
      <w:r w:rsidR="00C35030">
        <w:rPr>
          <w:rFonts w:ascii="Book Antiqua" w:hAnsi="Book Antiqua" w:cs="Book Antiqua"/>
          <w:sz w:val="20"/>
          <w:szCs w:val="20"/>
        </w:rPr>
        <w:t>RA is offered for the Plan Year in which the qualifying event occurs, the COBRA coverage will cease at the end of the Plan Year and cannot be continued for the next Plan Year) if:</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(i)</w:t>
      </w:r>
      <w:r w:rsidR="00C35030">
        <w:rPr>
          <w:rFonts w:ascii="Book Antiqua" w:hAnsi="Book Antiqua" w:cs="Book Antiqua"/>
          <w:sz w:val="20"/>
          <w:szCs w:val="20"/>
        </w:rPr>
        <w:tab/>
        <w:t>HSA is Exempt From HIPAA. The Plan is exempt from HIPAA (i.e., a high d</w:t>
      </w:r>
      <w:r w:rsidR="00C35030">
        <w:rPr>
          <w:rFonts w:ascii="Book Antiqua" w:hAnsi="Book Antiqua" w:cs="Book Antiqua"/>
          <w:sz w:val="20"/>
          <w:szCs w:val="20"/>
        </w:rPr>
        <w:t>eductible medical plan is available in addition to the HSA, and the HSA benefit does not exceed two times the Employee's contribution or, if greater, the Employee's contribution plus $500); and</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6349D8">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(ii)</w:t>
      </w:r>
      <w:r w:rsidR="00C35030">
        <w:rPr>
          <w:rFonts w:ascii="Book Antiqua" w:hAnsi="Book Antiqua" w:cs="Book Antiqua"/>
          <w:sz w:val="20"/>
          <w:szCs w:val="20"/>
        </w:rPr>
        <w:tab/>
      </w:r>
      <w:r w:rsidR="00C35030">
        <w:rPr>
          <w:rFonts w:ascii="Book Antiqua" w:hAnsi="Book Antiqua" w:cs="Book Antiqua"/>
          <w:sz w:val="20"/>
          <w:szCs w:val="20"/>
        </w:rPr>
        <w:t>COBRA Premium Equals or Exceeds Plan Benefit. If for the Plan Year in which the Qualifying Event occurs, the maximum amount the Qualified Beneficiary could be required to pay for a full year of COBRA continuation coverage equals or exceeds the maximum bene</w:t>
      </w:r>
      <w:r w:rsidR="00C35030">
        <w:rPr>
          <w:rFonts w:ascii="Book Antiqua" w:hAnsi="Book Antiqua" w:cs="Book Antiqua"/>
          <w:sz w:val="20"/>
          <w:szCs w:val="20"/>
        </w:rPr>
        <w:t>fit available to the Qualified Beneficiary for the Plan Year.</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12.4.</w:t>
      </w:r>
      <w:r>
        <w:rPr>
          <w:rFonts w:ascii="Book Antiqua" w:hAnsi="Book Antiqua" w:cs="Book Antiqua"/>
          <w:sz w:val="20"/>
          <w:szCs w:val="20"/>
        </w:rPr>
        <w:tab/>
        <w:t>Definition of "Qualified Beneficiary".  A "Qualified Beneficiary" is any person who is, as of the day before a Qualifying Event: (a) an Employee of the Employer covered under a health pl</w:t>
      </w:r>
      <w:r>
        <w:rPr>
          <w:rFonts w:ascii="Book Antiqua" w:hAnsi="Book Antiqua" w:cs="Book Antiqua"/>
          <w:sz w:val="20"/>
          <w:szCs w:val="20"/>
        </w:rPr>
        <w:t xml:space="preserve">an offered under the Plan as of such day (such persons are called "Covered Employees"), </w:t>
      </w:r>
      <w:r>
        <w:rPr>
          <w:rFonts w:ascii="Book Antiqua" w:hAnsi="Book Antiqua" w:cs="Book Antiqua"/>
          <w:sz w:val="20"/>
          <w:szCs w:val="20"/>
        </w:rPr>
        <w:lastRenderedPageBreak/>
        <w:t>or (b) the Spouse or Dependent of the Covered Employee who on the day before the Qualifying Event for the Covered Employee is a beneficiary under the Plan. A Covered Em</w:t>
      </w:r>
      <w:r>
        <w:rPr>
          <w:rFonts w:ascii="Book Antiqua" w:hAnsi="Book Antiqua" w:cs="Book Antiqua"/>
          <w:sz w:val="20"/>
          <w:szCs w:val="20"/>
        </w:rPr>
        <w:t>ployee can be a Qualified Beneficiary only if the Qualifying Event consists of termination of employment (for any reason other than gross misconduct) or reduction of hours, an absence from work due to disability, a temporary layoff, is a reduction of hours</w:t>
      </w:r>
      <w:r>
        <w:rPr>
          <w:rFonts w:ascii="Book Antiqua" w:hAnsi="Book Antiqua" w:cs="Book Antiqua"/>
          <w:sz w:val="20"/>
          <w:szCs w:val="20"/>
        </w:rPr>
        <w:t xml:space="preserve"> of a Covered Employee's employment if there is not an immediate termination of employment. A child born to or placed for adoption with a Covered Employee during Continuation Coverage will also be a Qualified Beneficiary. A retiree or other former Employee</w:t>
      </w:r>
      <w:r>
        <w:rPr>
          <w:rFonts w:ascii="Book Antiqua" w:hAnsi="Book Antiqua" w:cs="Book Antiqua"/>
          <w:sz w:val="20"/>
          <w:szCs w:val="20"/>
        </w:rPr>
        <w:t xml:space="preserve"> actively participating in the Plan by reason of a previous period of employment will be treated as a "Qualified Beneficiary."</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12.5.</w:t>
      </w:r>
      <w:r>
        <w:rPr>
          <w:rFonts w:ascii="Book Antiqua" w:hAnsi="Book Antiqua" w:cs="Book Antiqua"/>
          <w:sz w:val="20"/>
          <w:szCs w:val="20"/>
        </w:rPr>
        <w:tab/>
        <w:t>Definition of a "Qualifying Event".  Any of the following shall be considered as a "Qualifying Event" if, but for COBRA c</w:t>
      </w:r>
      <w:r>
        <w:rPr>
          <w:rFonts w:ascii="Book Antiqua" w:hAnsi="Book Antiqua" w:cs="Book Antiqua"/>
          <w:sz w:val="20"/>
          <w:szCs w:val="20"/>
        </w:rPr>
        <w:t>ontinuation coverage, the event would result in the loss of coverage by a Qualified Beneficiary:</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r>
      <w:r>
        <w:rPr>
          <w:rFonts w:ascii="Book Antiqua" w:hAnsi="Book Antiqua" w:cs="Book Antiqua"/>
          <w:sz w:val="20"/>
          <w:szCs w:val="20"/>
        </w:rPr>
        <w:tab/>
        <w:t>(a)</w:t>
      </w:r>
      <w:r>
        <w:rPr>
          <w:rFonts w:ascii="Book Antiqua" w:hAnsi="Book Antiqua" w:cs="Book Antiqua"/>
          <w:sz w:val="20"/>
          <w:szCs w:val="20"/>
        </w:rPr>
        <w:tab/>
        <w:t>death of a Covered Employee;</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250052">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(b)</w:t>
      </w:r>
      <w:r w:rsidR="00C35030">
        <w:rPr>
          <w:rFonts w:ascii="Book Antiqua" w:hAnsi="Book Antiqua" w:cs="Book Antiqua"/>
          <w:sz w:val="20"/>
          <w:szCs w:val="20"/>
        </w:rPr>
        <w:tab/>
        <w:t>termination (other than by reason of gross misconduct) of the Covered Employee's employment or such events which are c</w:t>
      </w:r>
      <w:r w:rsidR="00C35030">
        <w:rPr>
          <w:rFonts w:ascii="Book Antiqua" w:hAnsi="Book Antiqua" w:cs="Book Antiqua"/>
          <w:sz w:val="20"/>
          <w:szCs w:val="20"/>
        </w:rPr>
        <w:t>onsidered to be a "reduction of hours of employment" and which shall include an absence from work due to disability, a temporary layoff, or any other reason causing a reduction of hours of the Employee's employment (if there is not an immediate termination</w:t>
      </w:r>
      <w:r w:rsidR="00C35030">
        <w:rPr>
          <w:rFonts w:ascii="Book Antiqua" w:hAnsi="Book Antiqua" w:cs="Book Antiqua"/>
          <w:sz w:val="20"/>
          <w:szCs w:val="20"/>
        </w:rPr>
        <w:t xml:space="preserve"> of employment).</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250052">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(c)</w:t>
      </w:r>
      <w:r w:rsidR="00C35030">
        <w:rPr>
          <w:rFonts w:ascii="Book Antiqua" w:hAnsi="Book Antiqua" w:cs="Book Antiqua"/>
          <w:sz w:val="20"/>
          <w:szCs w:val="20"/>
        </w:rPr>
        <w:tab/>
        <w:t>divorce or legal separation of a Covered Employee from the employee's spouse;</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250052">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(d)</w:t>
      </w:r>
      <w:r w:rsidR="00C35030">
        <w:rPr>
          <w:rFonts w:ascii="Book Antiqua" w:hAnsi="Book Antiqua" w:cs="Book Antiqua"/>
          <w:sz w:val="20"/>
          <w:szCs w:val="20"/>
        </w:rPr>
        <w:tab/>
        <w:t>a Covered Employee becoming eligible to receive Medicare benefits under Title XVIII of the Social Security Act; or</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250052">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(e)</w:t>
      </w:r>
      <w:r w:rsidR="00C35030">
        <w:rPr>
          <w:rFonts w:ascii="Book Antiqua" w:hAnsi="Book Antiqua" w:cs="Book Antiqua"/>
          <w:sz w:val="20"/>
          <w:szCs w:val="20"/>
        </w:rPr>
        <w:tab/>
      </w:r>
      <w:r w:rsidR="00C35030">
        <w:rPr>
          <w:rFonts w:ascii="Book Antiqua" w:hAnsi="Book Antiqua" w:cs="Book Antiqua"/>
          <w:sz w:val="20"/>
          <w:szCs w:val="20"/>
        </w:rPr>
        <w:t>a Dependent child of a Covered Employee ceasing to be a Dependent. In the case of any person treated as a Covered "Employee" but who is not a common-law employee, termination of "employment" means termination of the relationship that originally gave rise t</w:t>
      </w:r>
      <w:r w:rsidR="00C35030">
        <w:rPr>
          <w:rFonts w:ascii="Book Antiqua" w:hAnsi="Book Antiqua" w:cs="Book Antiqua"/>
          <w:sz w:val="20"/>
          <w:szCs w:val="20"/>
        </w:rPr>
        <w:t>o eligibility to participate in the Plan (or other group health plan subject to COBRA).</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12.6.    Benefits Available Under COBRA Continuation Coverage. Each person who is eligible to elect to continue coverage under this Section 12, shall have the right t</w:t>
      </w:r>
      <w:r>
        <w:rPr>
          <w:rFonts w:ascii="Book Antiqua" w:hAnsi="Book Antiqua" w:cs="Book Antiqua"/>
          <w:sz w:val="20"/>
          <w:szCs w:val="20"/>
        </w:rPr>
        <w:t>o continue the level of coverage in effect for the Covered Employee on the day before the Qualifying Event (or a lesser level of coverage that is available pursuant to an election offered to a similarly situated active employee). If a Qualified Beneficiary</w:t>
      </w:r>
      <w:r>
        <w:rPr>
          <w:rFonts w:ascii="Book Antiqua" w:hAnsi="Book Antiqua" w:cs="Book Antiqua"/>
          <w:sz w:val="20"/>
          <w:szCs w:val="20"/>
        </w:rPr>
        <w:t xml:space="preserve"> of another group health plan maintained by the Employer is prevented from receiving a previous level of benefits due to a change in Plan Benefits or Plan termination, such individual will be entitled to elect any available level of coverage under the Plan</w:t>
      </w:r>
      <w:r>
        <w:rPr>
          <w:rFonts w:ascii="Book Antiqua" w:hAnsi="Book Antiqua" w:cs="Book Antiqua"/>
          <w:sz w:val="20"/>
          <w:szCs w:val="20"/>
        </w:rPr>
        <w:t>. A premium for COBRA Continuation Coverage shall be charged to Employees and Qualified Beneficiaries in such amounts and shall be payable at such times as are established by the Committee and permitted by applicable law.</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12.7.</w:t>
      </w:r>
      <w:r>
        <w:rPr>
          <w:rFonts w:ascii="Book Antiqua" w:hAnsi="Book Antiqua" w:cs="Book Antiqua"/>
          <w:sz w:val="20"/>
          <w:szCs w:val="20"/>
        </w:rPr>
        <w:tab/>
        <w:t>Notice Requirements.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250052">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(a)</w:t>
      </w:r>
      <w:r w:rsidR="00C35030">
        <w:rPr>
          <w:rFonts w:ascii="Book Antiqua" w:hAnsi="Book Antiqua" w:cs="Book Antiqua"/>
          <w:sz w:val="20"/>
          <w:szCs w:val="20"/>
        </w:rPr>
        <w:tab/>
      </w:r>
      <w:r w:rsidR="00C35030">
        <w:rPr>
          <w:rFonts w:ascii="Book Antiqua" w:hAnsi="Book Antiqua" w:cs="Book Antiqua"/>
          <w:sz w:val="20"/>
          <w:szCs w:val="20"/>
        </w:rPr>
        <w:t>When an Employee becomes covered under the Plan (or any other group health plan subject to COBRA), the Committee must inform the Participant (and spouse, if any) in writing of the rights to continued coverage, as described in this Section 12.</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250052">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lastRenderedPageBreak/>
        <w:tab/>
      </w:r>
      <w:r w:rsidR="00C35030">
        <w:rPr>
          <w:rFonts w:ascii="Book Antiqua" w:hAnsi="Book Antiqua" w:cs="Book Antiqua"/>
          <w:sz w:val="20"/>
          <w:szCs w:val="20"/>
        </w:rPr>
        <w:t>(b)</w:t>
      </w:r>
      <w:r w:rsidR="00C35030">
        <w:rPr>
          <w:rFonts w:ascii="Book Antiqua" w:hAnsi="Book Antiqua" w:cs="Book Antiqua"/>
          <w:sz w:val="20"/>
          <w:szCs w:val="20"/>
        </w:rPr>
        <w:tab/>
        <w:t>The Empl</w:t>
      </w:r>
      <w:r w:rsidR="00C35030">
        <w:rPr>
          <w:rFonts w:ascii="Book Antiqua" w:hAnsi="Book Antiqua" w:cs="Book Antiqua"/>
          <w:sz w:val="20"/>
          <w:szCs w:val="20"/>
        </w:rPr>
        <w:t>oyer shall give the Committee, written notice of  a Qualifying Event within thirty (30) days of the occurrence date.</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250052">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(c)</w:t>
      </w:r>
      <w:r w:rsidR="00C35030">
        <w:rPr>
          <w:rFonts w:ascii="Book Antiqua" w:hAnsi="Book Antiqua" w:cs="Book Antiqua"/>
          <w:sz w:val="20"/>
          <w:szCs w:val="20"/>
        </w:rPr>
        <w:tab/>
        <w:t>Within fourteen (14) days of receipt of the Employer's notice, the Committee shall furnish each Qualifying Beneficiary with written no</w:t>
      </w:r>
      <w:r w:rsidR="00C35030">
        <w:rPr>
          <w:rFonts w:ascii="Book Antiqua" w:hAnsi="Book Antiqua" w:cs="Book Antiqua"/>
          <w:sz w:val="20"/>
          <w:szCs w:val="20"/>
        </w:rPr>
        <w:t>tification of the termination of regular coverage under the Plan (or any other group health plan subject to COBRA), as well as a recital of the rights of any such Beneficiary to elect Continuation Coverage, under the provisions of Code Section 4980B and ER</w:t>
      </w:r>
      <w:r w:rsidR="00C35030">
        <w:rPr>
          <w:rFonts w:ascii="Book Antiqua" w:hAnsi="Book Antiqua" w:cs="Book Antiqua"/>
          <w:sz w:val="20"/>
          <w:szCs w:val="20"/>
        </w:rPr>
        <w:t>ISA Section 601 and in accordance with the terms of this Plan.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250052">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Book Antiqua" w:hAnsi="Book Antiqua" w:cs="Book Antiqua"/>
          <w:sz w:val="20"/>
          <w:szCs w:val="20"/>
        </w:rPr>
      </w:pPr>
      <w:r>
        <w:rPr>
          <w:rFonts w:ascii="Book Antiqua" w:hAnsi="Book Antiqua" w:cs="Book Antiqua"/>
          <w:sz w:val="20"/>
          <w:szCs w:val="20"/>
        </w:rPr>
        <w:tab/>
      </w:r>
      <w:r w:rsidR="00C35030">
        <w:rPr>
          <w:rFonts w:ascii="Book Antiqua" w:hAnsi="Book Antiqua" w:cs="Book Antiqua"/>
          <w:sz w:val="20"/>
          <w:szCs w:val="20"/>
        </w:rPr>
        <w:t>(d)</w:t>
      </w:r>
      <w:r w:rsidR="00C35030">
        <w:rPr>
          <w:rFonts w:ascii="Book Antiqua" w:hAnsi="Book Antiqua" w:cs="Book Antiqua"/>
          <w:sz w:val="20"/>
          <w:szCs w:val="20"/>
        </w:rPr>
        <w:tab/>
        <w:t xml:space="preserve">In the case of a Qualifying Event described in Section 12.5(c) or 12.5(e), a Covered Employee or a Qualified Beneficiary who is a Dependent of such Employee must </w:t>
      </w:r>
      <w:r w:rsidR="00C35030">
        <w:rPr>
          <w:rFonts w:ascii="Book Antiqua" w:hAnsi="Book Antiqua" w:cs="Book Antiqua"/>
          <w:sz w:val="20"/>
          <w:szCs w:val="20"/>
        </w:rPr>
        <w:t>notify the Employer within sixty (60) days of the occurrence thereof. The Committee shall give written notification of COBRA Conversion Coverage rights to any other affected Qualified Beneficiaries within fourteen (14) days of receipt of the notice describ</w:t>
      </w:r>
      <w:r w:rsidR="00C35030">
        <w:rPr>
          <w:rFonts w:ascii="Book Antiqua" w:hAnsi="Book Antiqua" w:cs="Book Antiqua"/>
          <w:sz w:val="20"/>
          <w:szCs w:val="20"/>
        </w:rPr>
        <w:t>ed in this Section 12.7(d).</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Notwithstanding any of the foregoing, notification to a Qualified Beneficiary who is a spouse of a Covered Employee is treated as notification to all other Qualified Beneficiaries residing with that person at the time notifica</w:t>
      </w:r>
      <w:r>
        <w:rPr>
          <w:rFonts w:ascii="Book Antiqua" w:hAnsi="Book Antiqua" w:cs="Book Antiqua"/>
          <w:sz w:val="20"/>
          <w:szCs w:val="20"/>
        </w:rPr>
        <w:t>tion is made.</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12.8.</w:t>
      </w:r>
      <w:r>
        <w:rPr>
          <w:rFonts w:ascii="Book Antiqua" w:hAnsi="Book Antiqua" w:cs="Book Antiqua"/>
          <w:sz w:val="20"/>
          <w:szCs w:val="20"/>
        </w:rPr>
        <w:tab/>
        <w:t>Election Period.  Any Qualified Beneficiary entitled to COBRA Continuation Coverage shall have sixty (60) days from the date of the notice required by Section 12.7, in the case of occurrence of a Qualifying Event, in which to return a</w:t>
      </w:r>
      <w:r>
        <w:rPr>
          <w:rFonts w:ascii="Book Antiqua" w:hAnsi="Book Antiqua" w:cs="Book Antiqua"/>
          <w:sz w:val="20"/>
          <w:szCs w:val="20"/>
        </w:rPr>
        <w:t xml:space="preserve"> signed election to the Committee indicating the choice to continue benefits under this Plan.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12.9.</w:t>
      </w:r>
      <w:r>
        <w:rPr>
          <w:rFonts w:ascii="Book Antiqua" w:hAnsi="Book Antiqua" w:cs="Book Antiqua"/>
          <w:sz w:val="20"/>
          <w:szCs w:val="20"/>
        </w:rPr>
        <w:tab/>
        <w:t>Duration of Continuation Coverage.  Except as otherwise provided in this Plan, COBRA Continuation Coverage shall extend for a period of 18 months after th</w:t>
      </w:r>
      <w:r>
        <w:rPr>
          <w:rFonts w:ascii="Book Antiqua" w:hAnsi="Book Antiqua" w:cs="Book Antiqua"/>
          <w:sz w:val="20"/>
          <w:szCs w:val="20"/>
        </w:rPr>
        <w:t>e date that regular coverage ceased due to occurrence of the initial Qualifying Event described in Section 12.5(b), unless during such 18 month period a subsequent Qualifying Event occurs or there is a disability extension in accordance with the last sente</w:t>
      </w:r>
      <w:r>
        <w:rPr>
          <w:rFonts w:ascii="Book Antiqua" w:hAnsi="Book Antiqua" w:cs="Book Antiqua"/>
          <w:sz w:val="20"/>
          <w:szCs w:val="20"/>
        </w:rPr>
        <w:t>nce of Section 4980B(f)(B), in which case the right to extend coverage beyond 18 months shall be available to the Beneficiary (up to 29 months for disability and up to 36 months in the case of a subsequent Qualifying Event not described in Section 12.5(b))</w:t>
      </w:r>
      <w:r>
        <w:rPr>
          <w:rFonts w:ascii="Book Antiqua" w:hAnsi="Book Antiqua" w:cs="Book Antiqua"/>
          <w:sz w:val="20"/>
          <w:szCs w:val="20"/>
        </w:rPr>
        <w:t>. Except as otherwise provided in this Section 12.9, in the case of a Qualifying Event not described in Section 12.5(b), COBRA Continuation Coverage shall extend for a period of 36 months after the date that regular coverage ceased due to the occurrence of</w:t>
      </w:r>
      <w:r>
        <w:rPr>
          <w:rFonts w:ascii="Book Antiqua" w:hAnsi="Book Antiqua" w:cs="Book Antiqua"/>
          <w:sz w:val="20"/>
          <w:szCs w:val="20"/>
        </w:rPr>
        <w:t xml:space="preserve"> the Qualifying Event. In no event, however, shall COBRA Continuation Coverage extend more than 36 months beyond the date of the original Qualifying Event.</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12.10.</w:t>
      </w:r>
      <w:r>
        <w:rPr>
          <w:rFonts w:ascii="Book Antiqua" w:hAnsi="Book Antiqua" w:cs="Book Antiqua"/>
          <w:sz w:val="20"/>
          <w:szCs w:val="20"/>
        </w:rPr>
        <w:tab/>
        <w:t>Automatic Termination of Continuation Coverage. COBRA Continuation Coverage shall automatic</w:t>
      </w:r>
      <w:r>
        <w:rPr>
          <w:rFonts w:ascii="Book Antiqua" w:hAnsi="Book Antiqua" w:cs="Book Antiqua"/>
          <w:sz w:val="20"/>
          <w:szCs w:val="20"/>
        </w:rPr>
        <w:t>ally cease if (a) the Employer no longer offers group health coverage to any of its employees; or, (b) the required premium for COBRA Continuation Coverage for a particular coverage is not paid within thirty (30) days of the date due or within forty-five (</w:t>
      </w:r>
      <w:r>
        <w:rPr>
          <w:rFonts w:ascii="Book Antiqua" w:hAnsi="Book Antiqua" w:cs="Book Antiqua"/>
          <w:sz w:val="20"/>
          <w:szCs w:val="20"/>
        </w:rPr>
        <w:t>45) days after the initial election of Continuation Coverage made pursuant to Section 12.8 (whichever is later); or, (c) an electing Qualified Beneficiary becomes covered under another group health plan other than a group health plan which may limit a Qual</w:t>
      </w:r>
      <w:r>
        <w:rPr>
          <w:rFonts w:ascii="Book Antiqua" w:hAnsi="Book Antiqua" w:cs="Book Antiqua"/>
          <w:sz w:val="20"/>
          <w:szCs w:val="20"/>
        </w:rPr>
        <w:t>ified Beneficiary's coverage because it involves a pre-existing condition; or (d) an electing Qualified Beneficiary becomes eligible to receive benefits under Medicare.</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250052" w:rsidRDefault="00250052">
      <w:pPr>
        <w:widowControl/>
        <w:autoSpaceDE/>
        <w:autoSpaceDN/>
        <w:adjustRightInd/>
        <w:spacing w:after="200" w:line="276" w:lineRule="auto"/>
        <w:rPr>
          <w:rFonts w:ascii="Book Antiqua" w:hAnsi="Book Antiqua" w:cs="Book Antiqua"/>
          <w:b/>
          <w:bCs/>
          <w:sz w:val="20"/>
          <w:szCs w:val="20"/>
        </w:rPr>
      </w:pPr>
      <w:r>
        <w:rPr>
          <w:rFonts w:ascii="Book Antiqua" w:hAnsi="Book Antiqua" w:cs="Book Antiqua"/>
          <w:b/>
          <w:bCs/>
          <w:sz w:val="20"/>
          <w:szCs w:val="20"/>
        </w:rPr>
        <w:br w:type="page"/>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b/>
          <w:bCs/>
          <w:sz w:val="20"/>
          <w:szCs w:val="20"/>
        </w:rPr>
        <w:lastRenderedPageBreak/>
        <w:t>Section 13.  Miscellaneous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13.1.  </w:t>
      </w:r>
      <w:r>
        <w:rPr>
          <w:rFonts w:ascii="Book Antiqua" w:hAnsi="Book Antiqua" w:cs="Book Antiqua"/>
          <w:sz w:val="20"/>
          <w:szCs w:val="20"/>
        </w:rPr>
        <w:tab/>
        <w:t>Plan Interpretation.  All provisions of this Plan</w:t>
      </w:r>
      <w:r>
        <w:rPr>
          <w:rFonts w:ascii="Book Antiqua" w:hAnsi="Book Antiqua" w:cs="Book Antiqua"/>
          <w:sz w:val="20"/>
          <w:szCs w:val="20"/>
        </w:rPr>
        <w:t xml:space="preserve"> shall be interpreted and applied in a uniform, nondiscriminatory manner.  This Plan shall be read in its entirety and not severed except as provided for in Section 13.7.</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13.2. </w:t>
      </w:r>
      <w:r>
        <w:rPr>
          <w:rFonts w:ascii="Book Antiqua" w:hAnsi="Book Antiqua" w:cs="Book Antiqua"/>
          <w:sz w:val="20"/>
          <w:szCs w:val="20"/>
        </w:rPr>
        <w:tab/>
        <w:t xml:space="preserve">No Guarantee of Tax Consequences.  Neither the Benefit Claims Processor nor </w:t>
      </w:r>
      <w:r>
        <w:rPr>
          <w:rFonts w:ascii="Book Antiqua" w:hAnsi="Book Antiqua" w:cs="Book Antiqua"/>
          <w:sz w:val="20"/>
          <w:szCs w:val="20"/>
        </w:rPr>
        <w:t>the Employer makes any commitment or guarantee that any amounts paid to or for the benefit of a Participant under the Plan will be excluded from the Participant's gross income for federal, state or local income tax purposes, or that any other federal, stat</w:t>
      </w:r>
      <w:r>
        <w:rPr>
          <w:rFonts w:ascii="Book Antiqua" w:hAnsi="Book Antiqua" w:cs="Book Antiqua"/>
          <w:sz w:val="20"/>
          <w:szCs w:val="20"/>
        </w:rPr>
        <w:t>e, or local tax treatment will apply to or be available to any Participant.  It shall be the obligation of each Participant to determine whether each payment under the Plan is excluded from the Participant's gross income for federal, state and local income</w:t>
      </w:r>
      <w:r>
        <w:rPr>
          <w:rFonts w:ascii="Book Antiqua" w:hAnsi="Book Antiqua" w:cs="Book Antiqua"/>
          <w:sz w:val="20"/>
          <w:szCs w:val="20"/>
        </w:rPr>
        <w:t xml:space="preserve"> tax purposes, and to notify the Employer if the Participant has any reason to believe that any such payment is not so excludible. Notwithstanding the foregoing, the rights of a Participant under this Plan shall be legally enforceable as set forth in Secti</w:t>
      </w:r>
      <w:r>
        <w:rPr>
          <w:rFonts w:ascii="Book Antiqua" w:hAnsi="Book Antiqua" w:cs="Book Antiqua"/>
          <w:sz w:val="20"/>
          <w:szCs w:val="20"/>
        </w:rPr>
        <w:t>on 4.5.</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13.3. </w:t>
      </w:r>
      <w:r>
        <w:rPr>
          <w:rFonts w:ascii="Book Antiqua" w:hAnsi="Book Antiqua" w:cs="Book Antiqua"/>
          <w:sz w:val="20"/>
          <w:szCs w:val="20"/>
        </w:rPr>
        <w:tab/>
        <w:t xml:space="preserve">Funding.  As required by law, contributions to the Plan will be placed in a tax-exempt qualified trust with a qualified Trustee and Custodian.  Furthermore and unless </w:t>
      </w:r>
      <w:r>
        <w:rPr>
          <w:rFonts w:ascii="Book Antiqua" w:hAnsi="Book Antiqua" w:cs="Book Antiqua"/>
          <w:sz w:val="20"/>
          <w:szCs w:val="20"/>
        </w:rPr>
        <w:t>otherwise required by law, nothing herein shall be construed to require the Employer or the Benefit Claims Processor to maintain any fund or segregate any amount for the benefit of any Participant until at that time that the Employee desires to cease emplo</w:t>
      </w:r>
      <w:r>
        <w:rPr>
          <w:rFonts w:ascii="Book Antiqua" w:hAnsi="Book Antiqua" w:cs="Book Antiqua"/>
          <w:sz w:val="20"/>
          <w:szCs w:val="20"/>
        </w:rPr>
        <w:t>yment and continue the Plan.  Participant or other Qualified Dependents shall have a claim against, right to, or security or other interest in their Contributions and earnings for which any payment under the Plan may be made.</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13.4. </w:t>
      </w:r>
      <w:r>
        <w:rPr>
          <w:rFonts w:ascii="Book Antiqua" w:hAnsi="Book Antiqua" w:cs="Book Antiqua"/>
          <w:sz w:val="20"/>
          <w:szCs w:val="20"/>
        </w:rPr>
        <w:tab/>
        <w:t>Insurance Control Cla</w:t>
      </w:r>
      <w:r>
        <w:rPr>
          <w:rFonts w:ascii="Book Antiqua" w:hAnsi="Book Antiqua" w:cs="Book Antiqua"/>
          <w:sz w:val="20"/>
          <w:szCs w:val="20"/>
        </w:rPr>
        <w:t>use.  In the event of a conflict between the terms of this Plan and the terms of an insurance contract of a particular insurer whose product is then being used in conjunction with this Plan, the terms of such insurance contract shall control as to those Pa</w:t>
      </w:r>
      <w:r>
        <w:rPr>
          <w:rFonts w:ascii="Book Antiqua" w:hAnsi="Book Antiqua" w:cs="Book Antiqua"/>
          <w:sz w:val="20"/>
          <w:szCs w:val="20"/>
        </w:rPr>
        <w:t>rticipants receiving coverage under such insurance contract.  For this purpose, said insurance contract shall control in defining the persons eligible for insurance, the dates of their eligibility, the conditions which must be satisfied to become insured a</w:t>
      </w:r>
      <w:r>
        <w:rPr>
          <w:rFonts w:ascii="Book Antiqua" w:hAnsi="Book Antiqua" w:cs="Book Antiqua"/>
          <w:sz w:val="20"/>
          <w:szCs w:val="20"/>
        </w:rPr>
        <w:t>nd if any, the benefits Participants are entitled to and the circumstances under which the insurance terminates.</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13.5. </w:t>
      </w:r>
      <w:r>
        <w:rPr>
          <w:rFonts w:ascii="Book Antiqua" w:hAnsi="Book Antiqua" w:cs="Book Antiqua"/>
          <w:sz w:val="20"/>
          <w:szCs w:val="20"/>
        </w:rPr>
        <w:tab/>
        <w:t xml:space="preserve">Captions.  The Captions contained herein are inserted only as a matter of convenience and for reference, and in no way define, limit, </w:t>
      </w:r>
      <w:r>
        <w:rPr>
          <w:rFonts w:ascii="Book Antiqua" w:hAnsi="Book Antiqua" w:cs="Book Antiqua"/>
          <w:sz w:val="20"/>
          <w:szCs w:val="20"/>
        </w:rPr>
        <w:t>enlarge, or describe the scope or intent of the Plan, nor in any way shall such captions affect the Plan or the construction of any provisions thereof.</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13.6. </w:t>
      </w:r>
      <w:r>
        <w:rPr>
          <w:rFonts w:ascii="Book Antiqua" w:hAnsi="Book Antiqua" w:cs="Book Antiqua"/>
          <w:sz w:val="20"/>
          <w:szCs w:val="20"/>
        </w:rPr>
        <w:tab/>
        <w:t>Inability to Locate Payee.  If the Employer shall be unable, within one (1) year after any amou</w:t>
      </w:r>
      <w:r>
        <w:rPr>
          <w:rFonts w:ascii="Book Antiqua" w:hAnsi="Book Antiqua" w:cs="Book Antiqua"/>
          <w:sz w:val="20"/>
          <w:szCs w:val="20"/>
        </w:rPr>
        <w:t>nt becomes due and payable from the Plan to a Participant, to make payment because the identity or whereabouts of such person cannot be ascertained, the Employer shall allocate the payment to the Participant's Plan account balance.</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13.7. </w:t>
      </w:r>
      <w:r>
        <w:rPr>
          <w:rFonts w:ascii="Book Antiqua" w:hAnsi="Book Antiqua" w:cs="Book Antiqua"/>
          <w:sz w:val="20"/>
          <w:szCs w:val="20"/>
        </w:rPr>
        <w:tab/>
        <w:t>Illegality of P</w:t>
      </w:r>
      <w:r>
        <w:rPr>
          <w:rFonts w:ascii="Book Antiqua" w:hAnsi="Book Antiqua" w:cs="Book Antiqua"/>
          <w:sz w:val="20"/>
          <w:szCs w:val="20"/>
        </w:rPr>
        <w:t>articular Provision.  The illegality of any particular provision of this Plan shall not affect the other provisions of the Plan, but the Plan shall be construed in all respects as if such invalid provision was omitted.</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13.8. </w:t>
      </w:r>
      <w:r>
        <w:rPr>
          <w:rFonts w:ascii="Book Antiqua" w:hAnsi="Book Antiqua" w:cs="Book Antiqua"/>
          <w:sz w:val="20"/>
          <w:szCs w:val="20"/>
        </w:rPr>
        <w:tab/>
        <w:t>Effect of Mistake.  In the e</w:t>
      </w:r>
      <w:r>
        <w:rPr>
          <w:rFonts w:ascii="Book Antiqua" w:hAnsi="Book Antiqua" w:cs="Book Antiqua"/>
          <w:sz w:val="20"/>
          <w:szCs w:val="20"/>
        </w:rPr>
        <w:t>vent of a mistake as to the eligibility or participation of an Employee, or all allocations made to the account of any Participant, or the amount of distributions made or to be made to a Participant or other person, the Employer shall, to the extent it dee</w:t>
      </w:r>
      <w:r>
        <w:rPr>
          <w:rFonts w:ascii="Book Antiqua" w:hAnsi="Book Antiqua" w:cs="Book Antiqua"/>
          <w:sz w:val="20"/>
          <w:szCs w:val="20"/>
        </w:rPr>
        <w:t xml:space="preserve">ms possible, cause to be allocated or cause to be withheld or accelerated, (as allowed by the Code) or otherwise make adjustment of, such amounts as will in its judgment accord to such </w:t>
      </w:r>
      <w:r>
        <w:rPr>
          <w:rFonts w:ascii="Book Antiqua" w:hAnsi="Book Antiqua" w:cs="Book Antiqua"/>
          <w:sz w:val="20"/>
          <w:szCs w:val="20"/>
        </w:rPr>
        <w:lastRenderedPageBreak/>
        <w:t>Participant or other person the credits to the account or distributions</w:t>
      </w:r>
      <w:r>
        <w:rPr>
          <w:rFonts w:ascii="Book Antiqua" w:hAnsi="Book Antiqua" w:cs="Book Antiqua"/>
          <w:sz w:val="20"/>
          <w:szCs w:val="20"/>
        </w:rPr>
        <w:t xml:space="preserve"> to which such person is properly entitled to under the terms of the Plan.</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13.9. </w:t>
      </w:r>
      <w:r>
        <w:rPr>
          <w:rFonts w:ascii="Book Antiqua" w:hAnsi="Book Antiqua" w:cs="Book Antiqua"/>
          <w:sz w:val="20"/>
          <w:szCs w:val="20"/>
        </w:rPr>
        <w:tab/>
        <w:t>Applicable Laws.  To the extent not preempted by ERISA, the provisions of this Plan shall be construed, administered and enforced according to applicable federal law and th</w:t>
      </w:r>
      <w:r>
        <w:rPr>
          <w:rFonts w:ascii="Book Antiqua" w:hAnsi="Book Antiqua" w:cs="Book Antiqua"/>
          <w:sz w:val="20"/>
          <w:szCs w:val="20"/>
        </w:rPr>
        <w:t>e laws of the State of ____________.</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13.10</w:t>
      </w:r>
      <w:r>
        <w:rPr>
          <w:rFonts w:ascii="Book Antiqua" w:hAnsi="Book Antiqua" w:cs="Book Antiqua"/>
          <w:sz w:val="20"/>
          <w:szCs w:val="20"/>
        </w:rPr>
        <w:tab/>
        <w:t>Adoption by Affiliated Employer. Upon the approval of the Employer, this Plan may be adopted by any Affiliated Employer. The Affiliated Employer shall execute and deliver to the Employer a supplemental agreement</w:t>
      </w:r>
      <w:r>
        <w:rPr>
          <w:rFonts w:ascii="Book Antiqua" w:hAnsi="Book Antiqua" w:cs="Book Antiqua"/>
          <w:sz w:val="20"/>
          <w:szCs w:val="20"/>
        </w:rPr>
        <w:t xml:space="preserve"> providing for the adoption of this Plan and such other documents as the Employer shall deem necessary or desirable. The provisions of this Plan shall be applicable to such organizations to the extent such provisions are provided for in the adoption agreem</w:t>
      </w:r>
      <w:r>
        <w:rPr>
          <w:rFonts w:ascii="Book Antiqua" w:hAnsi="Book Antiqua" w:cs="Book Antiqua"/>
          <w:sz w:val="20"/>
          <w:szCs w:val="20"/>
        </w:rPr>
        <w:t>ents.</w:t>
      </w:r>
    </w:p>
    <w:p w:rsidR="00C3503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As used in this Plan, "Affiliated Employer" shall mean a company or business unit that is (a) a member of a controlled group or companies, or (b) under common control, within the meaning of Code Section 414(c), with the Employer; or (c) a member of </w:t>
      </w:r>
      <w:r>
        <w:rPr>
          <w:rFonts w:ascii="Book Antiqua" w:hAnsi="Book Antiqua" w:cs="Book Antiqua"/>
          <w:sz w:val="20"/>
          <w:szCs w:val="20"/>
        </w:rPr>
        <w:t xml:space="preserve">an affiliated service group, within the meaning of Code Section 414(m), that includes the Employer. </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t xml:space="preserve">IN WITNESS WHEREOF, __________________________, by and through its authorized officer, has caused this instrument to be executed and to become effective </w:t>
      </w:r>
      <w:r>
        <w:rPr>
          <w:rFonts w:ascii="Book Antiqua" w:hAnsi="Book Antiqua" w:cs="Book Antiqua"/>
          <w:sz w:val="20"/>
          <w:szCs w:val="20"/>
        </w:rPr>
        <w:t>as of _______________________, 20____.</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 xml:space="preserve">                                                                            </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t>By: _______________________________</w:t>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0"/>
          <w:szCs w:val="20"/>
        </w:rPr>
      </w:pP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p>
    <w:p w:rsidR="00000000" w:rsidRDefault="00C35030">
      <w:pPr>
        <w:widowControl/>
        <w:tabs>
          <w:tab w:val="left" w:pos="-144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Book Antiqua" w:hAnsi="Book Antiqua" w:cs="Book Antiqua"/>
          <w:sz w:val="20"/>
          <w:szCs w:val="20"/>
        </w:rPr>
        <w:t>Title:  _____________________________</w:t>
      </w:r>
    </w:p>
    <w:sectPr w:rsidR="00000000" w:rsidSect="006349D8">
      <w:footerReference w:type="default" r:id="rId9"/>
      <w:pgSz w:w="12240" w:h="15840"/>
      <w:pgMar w:top="1440" w:right="1800" w:bottom="1440" w:left="1800" w:header="1440" w:footer="115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5030">
      <w:r>
        <w:separator/>
      </w:r>
    </w:p>
  </w:endnote>
  <w:endnote w:type="continuationSeparator" w:id="0">
    <w:p w:rsidR="00000000" w:rsidRDefault="00C3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5030">
    <w:pPr>
      <w:framePr w:wrap="notBeside" w:hAnchor="text" w:xAlign="center"/>
      <w:widowControl/>
      <w:rPr>
        <w:rFonts w:ascii="Book Antiqua" w:hAnsi="Book Antiqua" w:cs="Book Antiqua"/>
        <w:sz w:val="20"/>
        <w:szCs w:val="20"/>
      </w:rPr>
    </w:pPr>
    <w:r>
      <w:rPr>
        <w:rFonts w:ascii="Book Antiqua" w:hAnsi="Book Antiqua" w:cs="Book Antiqua"/>
        <w:sz w:val="20"/>
        <w:szCs w:val="20"/>
      </w:rPr>
      <w:t xml:space="preserve">- </w:t>
    </w:r>
    <w:r>
      <w:rPr>
        <w:rFonts w:ascii="Book Antiqua" w:hAnsi="Book Antiqua" w:cs="Book Antiqua"/>
        <w:sz w:val="20"/>
        <w:szCs w:val="20"/>
      </w:rPr>
      <w:fldChar w:fldCharType="begin"/>
    </w:r>
    <w:r>
      <w:rPr>
        <w:rFonts w:ascii="Book Antiqua" w:hAnsi="Book Antiqua" w:cs="Book Antiqua"/>
        <w:sz w:val="20"/>
        <w:szCs w:val="20"/>
      </w:rPr>
      <w:instrText xml:space="preserve"> PAGE  </w:instrText>
    </w:r>
    <w:r w:rsidR="006349D8">
      <w:rPr>
        <w:rFonts w:ascii="Book Antiqua" w:hAnsi="Book Antiqua" w:cs="Book Antiqua"/>
        <w:sz w:val="20"/>
        <w:szCs w:val="20"/>
      </w:rPr>
      <w:fldChar w:fldCharType="separate"/>
    </w:r>
    <w:r>
      <w:rPr>
        <w:rFonts w:ascii="Book Antiqua" w:hAnsi="Book Antiqua" w:cs="Book Antiqua"/>
        <w:noProof/>
        <w:sz w:val="20"/>
        <w:szCs w:val="20"/>
      </w:rPr>
      <w:t>ii</w:t>
    </w:r>
    <w:r>
      <w:rPr>
        <w:rFonts w:ascii="Book Antiqua" w:hAnsi="Book Antiqua" w:cs="Book Antiqua"/>
        <w:sz w:val="20"/>
        <w:szCs w:val="20"/>
      </w:rPr>
      <w:fldChar w:fldCharType="end"/>
    </w:r>
    <w:r>
      <w:rPr>
        <w:rFonts w:ascii="Book Antiqua" w:hAnsi="Book Antiqua" w:cs="Book Antiqua"/>
        <w:sz w:val="20"/>
        <w:szCs w:val="20"/>
      </w:rPr>
      <w:t xml:space="preserve"> -</w:t>
    </w:r>
  </w:p>
  <w:p w:rsidR="00000000" w:rsidRDefault="00C35030">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5030">
    <w:pPr>
      <w:framePr w:wrap="notBeside" w:hAnchor="text" w:xAlign="center"/>
      <w:widowControl/>
      <w:rPr>
        <w:rFonts w:ascii="Book Antiqua" w:hAnsi="Book Antiqua" w:cs="Book Antiqua"/>
        <w:sz w:val="20"/>
        <w:szCs w:val="20"/>
      </w:rPr>
    </w:pPr>
    <w:r>
      <w:rPr>
        <w:rFonts w:ascii="Book Antiqua" w:hAnsi="Book Antiqua" w:cs="Book Antiqua"/>
        <w:sz w:val="20"/>
        <w:szCs w:val="20"/>
      </w:rPr>
      <w:t xml:space="preserve">- </w:t>
    </w:r>
    <w:r>
      <w:rPr>
        <w:rFonts w:ascii="Book Antiqua" w:hAnsi="Book Antiqua" w:cs="Book Antiqua"/>
        <w:sz w:val="20"/>
        <w:szCs w:val="20"/>
      </w:rPr>
      <w:fldChar w:fldCharType="begin"/>
    </w:r>
    <w:r>
      <w:rPr>
        <w:rFonts w:ascii="Book Antiqua" w:hAnsi="Book Antiqua" w:cs="Book Antiqua"/>
        <w:sz w:val="20"/>
        <w:szCs w:val="20"/>
      </w:rPr>
      <w:instrText xml:space="preserve"> PAGE  </w:instrText>
    </w:r>
    <w:r w:rsidR="003308D6">
      <w:rPr>
        <w:rFonts w:ascii="Book Antiqua" w:hAnsi="Book Antiqua" w:cs="Book Antiqua"/>
        <w:sz w:val="20"/>
        <w:szCs w:val="20"/>
      </w:rPr>
      <w:fldChar w:fldCharType="separate"/>
    </w:r>
    <w:r>
      <w:rPr>
        <w:rFonts w:ascii="Book Antiqua" w:hAnsi="Book Antiqua" w:cs="Book Antiqua"/>
        <w:noProof/>
        <w:sz w:val="20"/>
        <w:szCs w:val="20"/>
      </w:rPr>
      <w:t>i</w:t>
    </w:r>
    <w:r>
      <w:rPr>
        <w:rFonts w:ascii="Book Antiqua" w:hAnsi="Book Antiqua" w:cs="Book Antiqua"/>
        <w:sz w:val="20"/>
        <w:szCs w:val="20"/>
      </w:rPr>
      <w:fldChar w:fldCharType="end"/>
    </w:r>
    <w:r>
      <w:rPr>
        <w:rFonts w:ascii="Book Antiqua" w:hAnsi="Book Antiqua" w:cs="Book Antiqua"/>
        <w:sz w:val="20"/>
        <w:szCs w:val="20"/>
      </w:rPr>
      <w:t xml:space="preserve"> -</w:t>
    </w:r>
  </w:p>
  <w:p w:rsidR="00000000" w:rsidRDefault="00C35030">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5030" w:rsidP="006349D8">
    <w:pPr>
      <w:framePr w:wrap="notBeside" w:vAnchor="text" w:hAnchor="page" w:x="5742" w:y="184"/>
      <w:widowControl/>
      <w:rPr>
        <w:rFonts w:ascii="Book Antiqua" w:hAnsi="Book Antiqua" w:cs="Book Antiqua"/>
        <w:sz w:val="20"/>
        <w:szCs w:val="20"/>
      </w:rPr>
    </w:pPr>
    <w:r>
      <w:rPr>
        <w:rFonts w:ascii="Book Antiqua" w:hAnsi="Book Antiqua" w:cs="Book Antiqua"/>
        <w:sz w:val="20"/>
        <w:szCs w:val="20"/>
      </w:rPr>
      <w:t xml:space="preserve">- Page </w:t>
    </w:r>
    <w:r>
      <w:rPr>
        <w:rFonts w:ascii="Book Antiqua" w:hAnsi="Book Antiqua" w:cs="Book Antiqua"/>
        <w:sz w:val="20"/>
        <w:szCs w:val="20"/>
      </w:rPr>
      <w:fldChar w:fldCharType="begin"/>
    </w:r>
    <w:r>
      <w:rPr>
        <w:rFonts w:ascii="Book Antiqua" w:hAnsi="Book Antiqua" w:cs="Book Antiqua"/>
        <w:sz w:val="20"/>
        <w:szCs w:val="20"/>
      </w:rPr>
      <w:instrText xml:space="preserve"> PAGE  </w:instrText>
    </w:r>
    <w:r w:rsidR="003308D6">
      <w:rPr>
        <w:rFonts w:ascii="Book Antiqua" w:hAnsi="Book Antiqua" w:cs="Book Antiqua"/>
        <w:sz w:val="20"/>
        <w:szCs w:val="20"/>
      </w:rPr>
      <w:fldChar w:fldCharType="separate"/>
    </w:r>
    <w:r>
      <w:rPr>
        <w:rFonts w:ascii="Book Antiqua" w:hAnsi="Book Antiqua" w:cs="Book Antiqua"/>
        <w:noProof/>
        <w:sz w:val="20"/>
        <w:szCs w:val="20"/>
      </w:rPr>
      <w:t>1</w:t>
    </w:r>
    <w:r>
      <w:rPr>
        <w:rFonts w:ascii="Book Antiqua" w:hAnsi="Book Antiqua" w:cs="Book Antiqua"/>
        <w:sz w:val="20"/>
        <w:szCs w:val="20"/>
      </w:rPr>
      <w:fldChar w:fldCharType="end"/>
    </w:r>
    <w:r>
      <w:rPr>
        <w:rFonts w:ascii="Book Antiqua" w:hAnsi="Book Antiqua" w:cs="Book Antiqua"/>
        <w:sz w:val="20"/>
        <w:szCs w:val="20"/>
      </w:rPr>
      <w:t xml:space="preserve"> -</w:t>
    </w:r>
  </w:p>
  <w:p w:rsidR="00000000" w:rsidRDefault="00C35030">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5030">
      <w:r>
        <w:separator/>
      </w:r>
    </w:p>
  </w:footnote>
  <w:footnote w:type="continuationSeparator" w:id="0">
    <w:p w:rsidR="00000000" w:rsidRDefault="00C35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D6"/>
    <w:rsid w:val="00250052"/>
    <w:rsid w:val="003308D6"/>
    <w:rsid w:val="006349D8"/>
    <w:rsid w:val="00886CCB"/>
    <w:rsid w:val="00C3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0"/>
      <w:szCs w:val="20"/>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styleId="BalloonText">
    <w:name w:val="Balloon Text"/>
    <w:basedOn w:val="Normal"/>
    <w:link w:val="BalloonTextChar"/>
    <w:uiPriority w:val="99"/>
    <w:semiHidden/>
    <w:unhideWhenUsed/>
    <w:rsid w:val="006349D8"/>
    <w:rPr>
      <w:rFonts w:ascii="Tahoma" w:hAnsi="Tahoma" w:cs="Tahoma"/>
      <w:sz w:val="16"/>
      <w:szCs w:val="16"/>
    </w:rPr>
  </w:style>
  <w:style w:type="character" w:customStyle="1" w:styleId="BalloonTextChar">
    <w:name w:val="Balloon Text Char"/>
    <w:basedOn w:val="DefaultParagraphFont"/>
    <w:link w:val="BalloonText"/>
    <w:uiPriority w:val="99"/>
    <w:semiHidden/>
    <w:rsid w:val="006349D8"/>
    <w:rPr>
      <w:rFonts w:ascii="Tahoma" w:hAnsi="Tahoma" w:cs="Tahoma"/>
      <w:sz w:val="16"/>
      <w:szCs w:val="16"/>
    </w:rPr>
  </w:style>
  <w:style w:type="paragraph" w:styleId="Header">
    <w:name w:val="header"/>
    <w:basedOn w:val="Normal"/>
    <w:link w:val="HeaderChar"/>
    <w:uiPriority w:val="99"/>
    <w:unhideWhenUsed/>
    <w:rsid w:val="006349D8"/>
    <w:pPr>
      <w:tabs>
        <w:tab w:val="center" w:pos="4680"/>
        <w:tab w:val="right" w:pos="9360"/>
      </w:tabs>
    </w:pPr>
  </w:style>
  <w:style w:type="character" w:customStyle="1" w:styleId="HeaderChar">
    <w:name w:val="Header Char"/>
    <w:basedOn w:val="DefaultParagraphFont"/>
    <w:link w:val="Header"/>
    <w:uiPriority w:val="99"/>
    <w:rsid w:val="006349D8"/>
    <w:rPr>
      <w:rFonts w:ascii="Times New Roman" w:hAnsi="Times New Roman" w:cs="Times New Roman"/>
      <w:sz w:val="24"/>
      <w:szCs w:val="24"/>
    </w:rPr>
  </w:style>
  <w:style w:type="paragraph" w:styleId="Footer">
    <w:name w:val="footer"/>
    <w:basedOn w:val="Normal"/>
    <w:link w:val="FooterChar"/>
    <w:uiPriority w:val="99"/>
    <w:unhideWhenUsed/>
    <w:rsid w:val="006349D8"/>
    <w:pPr>
      <w:tabs>
        <w:tab w:val="center" w:pos="4680"/>
        <w:tab w:val="right" w:pos="9360"/>
      </w:tabs>
    </w:pPr>
  </w:style>
  <w:style w:type="character" w:customStyle="1" w:styleId="FooterChar">
    <w:name w:val="Footer Char"/>
    <w:basedOn w:val="DefaultParagraphFont"/>
    <w:link w:val="Footer"/>
    <w:uiPriority w:val="99"/>
    <w:rsid w:val="006349D8"/>
    <w:rPr>
      <w:rFonts w:ascii="Times New Roman" w:hAnsi="Times New Roman" w:cs="Times New Roman"/>
      <w:sz w:val="24"/>
      <w:szCs w:val="24"/>
    </w:rPr>
  </w:style>
  <w:style w:type="paragraph" w:styleId="ListParagraph">
    <w:name w:val="List Paragraph"/>
    <w:basedOn w:val="Normal"/>
    <w:uiPriority w:val="34"/>
    <w:qFormat/>
    <w:rsid w:val="00634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0"/>
      <w:szCs w:val="20"/>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styleId="BalloonText">
    <w:name w:val="Balloon Text"/>
    <w:basedOn w:val="Normal"/>
    <w:link w:val="BalloonTextChar"/>
    <w:uiPriority w:val="99"/>
    <w:semiHidden/>
    <w:unhideWhenUsed/>
    <w:rsid w:val="006349D8"/>
    <w:rPr>
      <w:rFonts w:ascii="Tahoma" w:hAnsi="Tahoma" w:cs="Tahoma"/>
      <w:sz w:val="16"/>
      <w:szCs w:val="16"/>
    </w:rPr>
  </w:style>
  <w:style w:type="character" w:customStyle="1" w:styleId="BalloonTextChar">
    <w:name w:val="Balloon Text Char"/>
    <w:basedOn w:val="DefaultParagraphFont"/>
    <w:link w:val="BalloonText"/>
    <w:uiPriority w:val="99"/>
    <w:semiHidden/>
    <w:rsid w:val="006349D8"/>
    <w:rPr>
      <w:rFonts w:ascii="Tahoma" w:hAnsi="Tahoma" w:cs="Tahoma"/>
      <w:sz w:val="16"/>
      <w:szCs w:val="16"/>
    </w:rPr>
  </w:style>
  <w:style w:type="paragraph" w:styleId="Header">
    <w:name w:val="header"/>
    <w:basedOn w:val="Normal"/>
    <w:link w:val="HeaderChar"/>
    <w:uiPriority w:val="99"/>
    <w:unhideWhenUsed/>
    <w:rsid w:val="006349D8"/>
    <w:pPr>
      <w:tabs>
        <w:tab w:val="center" w:pos="4680"/>
        <w:tab w:val="right" w:pos="9360"/>
      </w:tabs>
    </w:pPr>
  </w:style>
  <w:style w:type="character" w:customStyle="1" w:styleId="HeaderChar">
    <w:name w:val="Header Char"/>
    <w:basedOn w:val="DefaultParagraphFont"/>
    <w:link w:val="Header"/>
    <w:uiPriority w:val="99"/>
    <w:rsid w:val="006349D8"/>
    <w:rPr>
      <w:rFonts w:ascii="Times New Roman" w:hAnsi="Times New Roman" w:cs="Times New Roman"/>
      <w:sz w:val="24"/>
      <w:szCs w:val="24"/>
    </w:rPr>
  </w:style>
  <w:style w:type="paragraph" w:styleId="Footer">
    <w:name w:val="footer"/>
    <w:basedOn w:val="Normal"/>
    <w:link w:val="FooterChar"/>
    <w:uiPriority w:val="99"/>
    <w:unhideWhenUsed/>
    <w:rsid w:val="006349D8"/>
    <w:pPr>
      <w:tabs>
        <w:tab w:val="center" w:pos="4680"/>
        <w:tab w:val="right" w:pos="9360"/>
      </w:tabs>
    </w:pPr>
  </w:style>
  <w:style w:type="character" w:customStyle="1" w:styleId="FooterChar">
    <w:name w:val="Footer Char"/>
    <w:basedOn w:val="DefaultParagraphFont"/>
    <w:link w:val="Footer"/>
    <w:uiPriority w:val="99"/>
    <w:rsid w:val="006349D8"/>
    <w:rPr>
      <w:rFonts w:ascii="Times New Roman" w:hAnsi="Times New Roman" w:cs="Times New Roman"/>
      <w:sz w:val="24"/>
      <w:szCs w:val="24"/>
    </w:rPr>
  </w:style>
  <w:style w:type="paragraph" w:styleId="ListParagraph">
    <w:name w:val="List Paragraph"/>
    <w:basedOn w:val="Normal"/>
    <w:uiPriority w:val="34"/>
    <w:qFormat/>
    <w:rsid w:val="00634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8360</Words>
  <Characters>47653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5</cp:revision>
  <cp:lastPrinted>2016-04-11T18:30:00Z</cp:lastPrinted>
  <dcterms:created xsi:type="dcterms:W3CDTF">2016-04-11T18:26:00Z</dcterms:created>
  <dcterms:modified xsi:type="dcterms:W3CDTF">2016-04-11T18:43:00Z</dcterms:modified>
</cp:coreProperties>
</file>