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D7" w:rsidRDefault="009F4D30" w:rsidP="00222829">
      <w:pPr>
        <w:jc w:val="center"/>
        <w:rPr>
          <w:rFonts w:ascii="Book Antiqua" w:hAnsi="Book Antiqua" w:cs="Book Antiqua"/>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z w:val="28"/>
          <w:szCs w:val="28"/>
        </w:rPr>
        <w:t>HRA PLAN CHECKLIST</w:t>
      </w:r>
    </w:p>
    <w:p w:rsidR="00A243D7" w:rsidRDefault="009F4D30">
      <w:pPr>
        <w:jc w:val="center"/>
        <w:rPr>
          <w:rFonts w:ascii="Book Antiqua" w:hAnsi="Book Antiqua" w:cs="Book Antiqua"/>
          <w:sz w:val="28"/>
          <w:szCs w:val="28"/>
        </w:rPr>
      </w:pPr>
      <w:r>
        <w:rPr>
          <w:rFonts w:ascii="Book Antiqua" w:hAnsi="Book Antiqua" w:cs="Book Antiqua"/>
          <w:b/>
          <w:bCs/>
          <w:sz w:val="28"/>
          <w:szCs w:val="28"/>
        </w:rPr>
        <w:t xml:space="preserve">(Health Reimbursement Arrangement) </w:t>
      </w:r>
    </w:p>
    <w:p w:rsidR="00A243D7" w:rsidRDefault="00A243D7">
      <w:pPr>
        <w:rPr>
          <w:rFonts w:ascii="Book Antiqua" w:hAnsi="Book Antiqua" w:cs="Book Antiqua"/>
          <w:sz w:val="24"/>
          <w:szCs w:val="24"/>
        </w:rPr>
      </w:pPr>
    </w:p>
    <w:p w:rsidR="00A243D7" w:rsidRDefault="009F4D30">
      <w:pPr>
        <w:jc w:val="both"/>
        <w:rPr>
          <w:rFonts w:ascii="Book Antiqua" w:hAnsi="Book Antiqua" w:cs="Book Antiqua"/>
        </w:rPr>
      </w:pPr>
      <w:r>
        <w:rPr>
          <w:rFonts w:ascii="Book Antiqua" w:hAnsi="Book Antiqua" w:cs="Book Antiqua"/>
        </w:rPr>
        <w:t xml:space="preserve">INSTRUCTIONS:  The Section 105(h) for HRAs cannot reimburse individual premiums and cannot be standalone but must be part of a qualified medical plan. This document has been updated to comply with all provisions of the Affordable </w:t>
      </w:r>
      <w:r w:rsidR="00222829">
        <w:rPr>
          <w:rFonts w:ascii="Book Antiqua" w:hAnsi="Book Antiqua" w:cs="Book Antiqua"/>
        </w:rPr>
        <w:t xml:space="preserve">Care Act (ACA) effective as of </w:t>
      </w:r>
      <w:r>
        <w:rPr>
          <w:rFonts w:ascii="Book Antiqua" w:hAnsi="Book Antiqua" w:cs="Book Antiqua"/>
        </w:rPr>
        <w:t>September 23, 2010.  HRAs must continue to be funded with only employer contributions on a non-discriminatory basis. The HRA cannot reimburse individual health premiums unless there are less than two eligible employees OR the HRA is a qualifying ERISA Plan for retirees only. The Plan Administrator must sign the Plan Checklist and provide it with the Legal Plan Document.  This checklist supersedes and is the primary document as compared to the Summary Plan Description and 4 Page Summary of Benefits. As of 1/1/2016:</w:t>
      </w:r>
    </w:p>
    <w:p w:rsidR="00A243D7" w:rsidRDefault="00A243D7">
      <w:pPr>
        <w:rPr>
          <w:rFonts w:ascii="Book Antiqua" w:hAnsi="Book Antiqua" w:cs="Book Antiqua"/>
          <w:sz w:val="24"/>
          <w:szCs w:val="24"/>
        </w:rPr>
      </w:pPr>
    </w:p>
    <w:p w:rsidR="00A243D7" w:rsidRDefault="00A243D7">
      <w:pPr>
        <w:rPr>
          <w:sz w:val="24"/>
          <w:szCs w:val="24"/>
        </w:rPr>
        <w:sectPr w:rsidR="00A243D7" w:rsidSect="00222829">
          <w:footerReference w:type="default" r:id="rId9"/>
          <w:type w:val="continuous"/>
          <w:pgSz w:w="12240" w:h="15840"/>
          <w:pgMar w:top="1440" w:right="1800" w:bottom="936" w:left="1800" w:header="1440" w:footer="1440" w:gutter="0"/>
          <w:cols w:space="720"/>
        </w:sectPr>
      </w:pPr>
    </w:p>
    <w:p w:rsidR="00A243D7" w:rsidRDefault="009F4D30">
      <w:pPr>
        <w:rPr>
          <w:rFonts w:ascii="Book Antiqua" w:hAnsi="Book Antiqua" w:cs="Book Antiqua"/>
        </w:rPr>
      </w:pPr>
      <w:r>
        <w:rPr>
          <w:rFonts w:ascii="Book Antiqua" w:hAnsi="Book Antiqua" w:cs="Book Antiqua"/>
        </w:rPr>
        <w:lastRenderedPageBreak/>
        <w:t>1.   Name of Plan Sponsor:</w:t>
      </w:r>
    </w:p>
    <w:p w:rsidR="00A243D7" w:rsidRDefault="00A243D7">
      <w:pPr>
        <w:rPr>
          <w:rFonts w:ascii="Book Antiqua" w:hAnsi="Book Antiqua" w:cs="Book Antiqua"/>
        </w:rPr>
      </w:pPr>
    </w:p>
    <w:p w:rsidR="00A243D7" w:rsidRDefault="009F4D30">
      <w:pPr>
        <w:rPr>
          <w:rFonts w:ascii="Book Antiqua" w:hAnsi="Book Antiqua" w:cs="Book Antiqua"/>
        </w:rPr>
      </w:pPr>
      <w:r>
        <w:rPr>
          <w:rFonts w:ascii="Book Antiqua" w:hAnsi="Book Antiqua" w:cs="Book Antiqua"/>
        </w:rPr>
        <w:t>_______________________________________</w:t>
      </w:r>
    </w:p>
    <w:p w:rsidR="00A243D7" w:rsidRDefault="009F4D30">
      <w:pPr>
        <w:rPr>
          <w:rFonts w:ascii="Book Antiqua" w:hAnsi="Book Antiqua" w:cs="Book Antiqua"/>
        </w:rPr>
      </w:pPr>
      <w:r>
        <w:rPr>
          <w:rFonts w:ascii="Book Antiqua" w:hAnsi="Book Antiqua" w:cs="Book Antiqua"/>
        </w:rPr>
        <w:t xml:space="preserve">Street Address:   </w:t>
      </w:r>
    </w:p>
    <w:p w:rsidR="00A243D7" w:rsidRDefault="00A243D7">
      <w:pPr>
        <w:rPr>
          <w:rFonts w:ascii="Book Antiqua" w:hAnsi="Book Antiqua" w:cs="Book Antiqua"/>
        </w:rPr>
      </w:pPr>
    </w:p>
    <w:p w:rsidR="00A243D7" w:rsidRDefault="009F4D30">
      <w:pPr>
        <w:rPr>
          <w:rFonts w:ascii="Book Antiqua" w:hAnsi="Book Antiqua" w:cs="Book Antiqua"/>
        </w:rPr>
      </w:pPr>
      <w:r>
        <w:rPr>
          <w:rFonts w:ascii="Book Antiqua" w:hAnsi="Book Antiqua" w:cs="Book Antiqua"/>
        </w:rPr>
        <w:t>_______________________________________</w:t>
      </w:r>
    </w:p>
    <w:p w:rsidR="00A243D7" w:rsidRDefault="00A243D7">
      <w:pPr>
        <w:rPr>
          <w:rFonts w:ascii="Book Antiqua" w:hAnsi="Book Antiqua" w:cs="Book Antiqua"/>
        </w:rPr>
      </w:pPr>
    </w:p>
    <w:p w:rsidR="00A243D7" w:rsidRDefault="009F4D30">
      <w:pPr>
        <w:rPr>
          <w:rFonts w:ascii="Book Antiqua" w:hAnsi="Book Antiqua" w:cs="Book Antiqua"/>
        </w:rPr>
      </w:pPr>
      <w:r>
        <w:rPr>
          <w:rFonts w:ascii="Book Antiqua" w:hAnsi="Book Antiqua" w:cs="Book Antiqua"/>
        </w:rPr>
        <w:t>_______________________________________</w:t>
      </w:r>
    </w:p>
    <w:p w:rsidR="00A243D7" w:rsidRDefault="00A243D7">
      <w:pPr>
        <w:rPr>
          <w:rFonts w:ascii="Book Antiqua" w:hAnsi="Book Antiqua" w:cs="Book Antiqua"/>
        </w:rPr>
      </w:pPr>
    </w:p>
    <w:p w:rsidR="00A243D7" w:rsidRDefault="009F4D30">
      <w:pPr>
        <w:rPr>
          <w:rFonts w:ascii="Book Antiqua" w:hAnsi="Book Antiqua" w:cs="Book Antiqua"/>
        </w:rPr>
      </w:pPr>
      <w:r>
        <w:rPr>
          <w:rFonts w:ascii="Book Antiqua" w:hAnsi="Book Antiqua" w:cs="Book Antiqua"/>
        </w:rPr>
        <w:t xml:space="preserve">Telephone: _____________________________  </w:t>
      </w:r>
    </w:p>
    <w:p w:rsidR="00A243D7" w:rsidRDefault="00A243D7">
      <w:pPr>
        <w:rPr>
          <w:rFonts w:ascii="Book Antiqua" w:hAnsi="Book Antiqua" w:cs="Book Antiqua"/>
        </w:rPr>
      </w:pPr>
    </w:p>
    <w:p w:rsidR="00A243D7" w:rsidRDefault="009F4D30">
      <w:pPr>
        <w:rPr>
          <w:rFonts w:ascii="Book Antiqua" w:hAnsi="Book Antiqua" w:cs="Book Antiqua"/>
        </w:rPr>
      </w:pPr>
      <w:r>
        <w:rPr>
          <w:rFonts w:ascii="Book Antiqua" w:hAnsi="Book Antiqua" w:cs="Book Antiqua"/>
        </w:rPr>
        <w:t>Tax ID #: ______________________________</w:t>
      </w:r>
    </w:p>
    <w:p w:rsidR="00A243D7" w:rsidRDefault="00A243D7">
      <w:pPr>
        <w:rPr>
          <w:rFonts w:ascii="Book Antiqua" w:hAnsi="Book Antiqua" w:cs="Book Antiqua"/>
        </w:rPr>
      </w:pPr>
    </w:p>
    <w:p w:rsidR="00A243D7" w:rsidRDefault="009F4D30">
      <w:pPr>
        <w:rPr>
          <w:rFonts w:ascii="Book Antiqua" w:hAnsi="Book Antiqua" w:cs="Book Antiqua"/>
        </w:rPr>
      </w:pPr>
      <w:r>
        <w:rPr>
          <w:rFonts w:ascii="Book Antiqua" w:hAnsi="Book Antiqua" w:cs="Book Antiqua"/>
        </w:rPr>
        <w:t>2. What type of business entity is the employer?</w:t>
      </w:r>
    </w:p>
    <w:p w:rsidR="00A243D7" w:rsidRDefault="009F4D30">
      <w:pPr>
        <w:rPr>
          <w:rFonts w:ascii="Book Antiqua" w:hAnsi="Book Antiqua" w:cs="Book Antiqua"/>
        </w:rPr>
      </w:pPr>
      <w:r>
        <w:rPr>
          <w:rFonts w:ascii="Book Antiqua" w:hAnsi="Book Antiqua" w:cs="Book Antiqua"/>
        </w:rPr>
        <w:t>(   )  Corporation</w:t>
      </w:r>
      <w:r>
        <w:rPr>
          <w:rFonts w:ascii="Book Antiqua" w:hAnsi="Book Antiqua" w:cs="Book Antiqua"/>
        </w:rPr>
        <w:tab/>
      </w:r>
    </w:p>
    <w:p w:rsidR="00A243D7" w:rsidRDefault="009F4D30">
      <w:pPr>
        <w:rPr>
          <w:rFonts w:ascii="Book Antiqua" w:hAnsi="Book Antiqua" w:cs="Book Antiqua"/>
        </w:rPr>
      </w:pPr>
      <w:r>
        <w:rPr>
          <w:rFonts w:ascii="Book Antiqua" w:hAnsi="Book Antiqua" w:cs="Book Antiqua"/>
        </w:rPr>
        <w:t>(   )  Tax Exempt Organization</w:t>
      </w:r>
    </w:p>
    <w:p w:rsidR="00A243D7" w:rsidRDefault="009F4D30">
      <w:pPr>
        <w:rPr>
          <w:rFonts w:ascii="Book Antiqua" w:hAnsi="Book Antiqua" w:cs="Book Antiqua"/>
        </w:rPr>
      </w:pPr>
      <w:r>
        <w:rPr>
          <w:rFonts w:ascii="Book Antiqua" w:hAnsi="Book Antiqua" w:cs="Book Antiqua"/>
        </w:rPr>
        <w:t>(   )  Partnership</w:t>
      </w:r>
      <w:r>
        <w:rPr>
          <w:rFonts w:ascii="Book Antiqua" w:hAnsi="Book Antiqua" w:cs="Book Antiqua"/>
        </w:rPr>
        <w:tab/>
      </w:r>
      <w:r>
        <w:rPr>
          <w:rFonts w:ascii="Book Antiqua" w:hAnsi="Book Antiqua" w:cs="Book Antiqua"/>
        </w:rPr>
        <w:tab/>
      </w:r>
      <w:r>
        <w:rPr>
          <w:rFonts w:ascii="Book Antiqua" w:hAnsi="Book Antiqua" w:cs="Book Antiqua"/>
        </w:rPr>
        <w:tab/>
      </w:r>
    </w:p>
    <w:p w:rsidR="00A243D7" w:rsidRDefault="009F4D30">
      <w:pPr>
        <w:rPr>
          <w:rFonts w:ascii="Book Antiqua" w:hAnsi="Book Antiqua" w:cs="Book Antiqua"/>
        </w:rPr>
      </w:pPr>
      <w:r>
        <w:rPr>
          <w:rFonts w:ascii="Book Antiqua" w:hAnsi="Book Antiqua" w:cs="Book Antiqua"/>
        </w:rPr>
        <w:t>(   )  Limited Liability Company</w:t>
      </w:r>
    </w:p>
    <w:p w:rsidR="00A243D7" w:rsidRDefault="009F4D30">
      <w:pPr>
        <w:rPr>
          <w:rFonts w:ascii="Book Antiqua" w:hAnsi="Book Antiqua" w:cs="Book Antiqua"/>
        </w:rPr>
      </w:pPr>
      <w:r>
        <w:rPr>
          <w:rFonts w:ascii="Book Antiqua" w:hAnsi="Book Antiqua" w:cs="Book Antiqua"/>
        </w:rPr>
        <w:t>(   )  Sole Proprietor</w:t>
      </w:r>
      <w:r>
        <w:rPr>
          <w:rFonts w:ascii="Book Antiqua" w:hAnsi="Book Antiqua" w:cs="Book Antiqua"/>
        </w:rPr>
        <w:tab/>
      </w:r>
    </w:p>
    <w:p w:rsidR="00A243D7" w:rsidRDefault="009F4D30">
      <w:pPr>
        <w:rPr>
          <w:rFonts w:ascii="Book Antiqua" w:hAnsi="Book Antiqua" w:cs="Book Antiqua"/>
        </w:rPr>
      </w:pPr>
      <w:r>
        <w:rPr>
          <w:rFonts w:ascii="Book Antiqua" w:hAnsi="Book Antiqua" w:cs="Book Antiqua"/>
        </w:rPr>
        <w:t>(   )  Limited Liability Partnership</w:t>
      </w:r>
    </w:p>
    <w:p w:rsidR="00A243D7" w:rsidRDefault="00A243D7">
      <w:pPr>
        <w:rPr>
          <w:rFonts w:ascii="Book Antiqua" w:hAnsi="Book Antiqua" w:cs="Book Antiqua"/>
        </w:rPr>
      </w:pPr>
    </w:p>
    <w:p w:rsidR="00A243D7" w:rsidRDefault="009F4D30">
      <w:pPr>
        <w:rPr>
          <w:rFonts w:ascii="Book Antiqua" w:hAnsi="Book Antiqua" w:cs="Book Antiqua"/>
        </w:rPr>
      </w:pPr>
      <w:r>
        <w:rPr>
          <w:rFonts w:ascii="Book Antiqua" w:hAnsi="Book Antiqua" w:cs="Book Antiqua"/>
        </w:rPr>
        <w:t>3.   First day of plan year: ________________</w:t>
      </w:r>
      <w:r>
        <w:rPr>
          <w:rFonts w:ascii="Book Antiqua" w:hAnsi="Book Antiqua" w:cs="Book Antiqua"/>
        </w:rPr>
        <w:tab/>
      </w:r>
      <w:r>
        <w:rPr>
          <w:rFonts w:ascii="Book Antiqua" w:hAnsi="Book Antiqua" w:cs="Book Antiqua"/>
        </w:rPr>
        <w:tab/>
      </w:r>
    </w:p>
    <w:p w:rsidR="00A243D7" w:rsidRDefault="009F4D30">
      <w:pPr>
        <w:rPr>
          <w:rFonts w:ascii="Book Antiqua" w:hAnsi="Book Antiqua" w:cs="Book Antiqua"/>
        </w:rPr>
      </w:pPr>
      <w:r>
        <w:rPr>
          <w:rFonts w:ascii="Book Antiqua" w:hAnsi="Book Antiqua" w:cs="Book Antiqua"/>
        </w:rPr>
        <w:t>Last day of plan year: ___________________</w:t>
      </w:r>
    </w:p>
    <w:p w:rsidR="00A243D7" w:rsidRDefault="00A243D7">
      <w:pPr>
        <w:rPr>
          <w:rFonts w:ascii="Book Antiqua" w:hAnsi="Book Antiqua" w:cs="Book Antiqua"/>
        </w:rPr>
      </w:pPr>
    </w:p>
    <w:p w:rsidR="00A243D7" w:rsidRDefault="009F4D30">
      <w:pPr>
        <w:rPr>
          <w:rFonts w:ascii="Book Antiqua" w:hAnsi="Book Antiqua" w:cs="Book Antiqua"/>
        </w:rPr>
      </w:pPr>
      <w:r>
        <w:rPr>
          <w:rFonts w:ascii="Book Antiqua" w:hAnsi="Book Antiqua" w:cs="Book Antiqua"/>
        </w:rPr>
        <w:t xml:space="preserve">If the plan is new, is there a short plan year?  </w:t>
      </w:r>
    </w:p>
    <w:p w:rsidR="00A243D7" w:rsidRDefault="009F4D30">
      <w:pPr>
        <w:rPr>
          <w:rFonts w:ascii="Book Antiqua" w:hAnsi="Book Antiqua" w:cs="Book Antiqua"/>
        </w:rPr>
      </w:pPr>
      <w:r>
        <w:rPr>
          <w:rFonts w:ascii="Book Antiqua" w:hAnsi="Book Antiqua" w:cs="Book Antiqua"/>
        </w:rPr>
        <w:t>(   )  No</w:t>
      </w:r>
      <w:r>
        <w:rPr>
          <w:rFonts w:ascii="Book Antiqua" w:hAnsi="Book Antiqua" w:cs="Book Antiqua"/>
        </w:rPr>
        <w:tab/>
      </w:r>
      <w:r>
        <w:rPr>
          <w:rFonts w:ascii="Book Antiqua" w:hAnsi="Book Antiqua" w:cs="Book Antiqua"/>
        </w:rPr>
        <w:tab/>
      </w:r>
    </w:p>
    <w:p w:rsidR="00A243D7" w:rsidRDefault="009F4D30">
      <w:pPr>
        <w:rPr>
          <w:rFonts w:ascii="Book Antiqua" w:hAnsi="Book Antiqua" w:cs="Book Antiqua"/>
        </w:rPr>
      </w:pPr>
      <w:r>
        <w:rPr>
          <w:rFonts w:ascii="Book Antiqua" w:hAnsi="Book Antiqua" w:cs="Book Antiqua"/>
        </w:rPr>
        <w:t>(   )  Yes, beginning: _____________________</w:t>
      </w:r>
    </w:p>
    <w:p w:rsidR="00A243D7" w:rsidRDefault="00A243D7">
      <w:pPr>
        <w:rPr>
          <w:rFonts w:ascii="Book Antiqua" w:hAnsi="Book Antiqua" w:cs="Book Antiqua"/>
        </w:rPr>
      </w:pPr>
    </w:p>
    <w:p w:rsidR="00A243D7" w:rsidRDefault="009F4D30">
      <w:pPr>
        <w:rPr>
          <w:rFonts w:ascii="Book Antiqua" w:hAnsi="Book Antiqua" w:cs="Book Antiqua"/>
        </w:rPr>
      </w:pPr>
      <w:r>
        <w:rPr>
          <w:rFonts w:ascii="Book Antiqua" w:hAnsi="Book Antiqua" w:cs="Book Antiqua"/>
        </w:rPr>
        <w:t>4.  Plan name:</w:t>
      </w:r>
    </w:p>
    <w:p w:rsidR="00A243D7" w:rsidRDefault="00A243D7">
      <w:pPr>
        <w:rPr>
          <w:rFonts w:ascii="Book Antiqua" w:hAnsi="Book Antiqua" w:cs="Book Antiqua"/>
        </w:rPr>
      </w:pPr>
    </w:p>
    <w:p w:rsidR="00A243D7" w:rsidRDefault="009F4D30">
      <w:pPr>
        <w:rPr>
          <w:rFonts w:ascii="Book Antiqua" w:hAnsi="Book Antiqua" w:cs="Book Antiqua"/>
        </w:rPr>
      </w:pPr>
      <w:r>
        <w:rPr>
          <w:rFonts w:ascii="Book Antiqua" w:hAnsi="Book Antiqua" w:cs="Book Antiqua"/>
        </w:rPr>
        <w:t>_______________________________________</w:t>
      </w:r>
    </w:p>
    <w:p w:rsidR="00A243D7" w:rsidRDefault="00A243D7">
      <w:pPr>
        <w:rPr>
          <w:rFonts w:ascii="Book Antiqua" w:hAnsi="Book Antiqua" w:cs="Book Antiqua"/>
        </w:rPr>
      </w:pPr>
    </w:p>
    <w:p w:rsidR="00A243D7" w:rsidRDefault="009F4D30">
      <w:pPr>
        <w:rPr>
          <w:rFonts w:ascii="Book Antiqua" w:hAnsi="Book Antiqua" w:cs="Book Antiqua"/>
        </w:rPr>
      </w:pPr>
      <w:r>
        <w:rPr>
          <w:rFonts w:ascii="Book Antiqua" w:hAnsi="Book Antiqua" w:cs="Book Antiqua"/>
        </w:rPr>
        <w:t>5.  Plan number: ________________________</w:t>
      </w:r>
    </w:p>
    <w:p w:rsidR="00A243D7" w:rsidRDefault="00A243D7">
      <w:pPr>
        <w:rPr>
          <w:rFonts w:ascii="Book Antiqua" w:hAnsi="Book Antiqua" w:cs="Book Antiqua"/>
        </w:rPr>
      </w:pPr>
    </w:p>
    <w:p w:rsidR="00A243D7" w:rsidRDefault="009F4D30">
      <w:pPr>
        <w:rPr>
          <w:rFonts w:ascii="Book Antiqua" w:hAnsi="Book Antiqua" w:cs="Book Antiqua"/>
        </w:rPr>
      </w:pPr>
      <w:r>
        <w:br w:type="column"/>
      </w:r>
      <w:r>
        <w:rPr>
          <w:rFonts w:ascii="Book Antiqua" w:hAnsi="Book Antiqua" w:cs="Book Antiqua"/>
        </w:rPr>
        <w:lastRenderedPageBreak/>
        <w:t>6.  Is the plan new or amended?</w:t>
      </w:r>
    </w:p>
    <w:p w:rsidR="00A243D7" w:rsidRDefault="009F4D30">
      <w:pPr>
        <w:rPr>
          <w:rFonts w:ascii="Book Antiqua" w:hAnsi="Book Antiqua" w:cs="Book Antiqua"/>
        </w:rPr>
      </w:pPr>
      <w:r>
        <w:rPr>
          <w:rFonts w:ascii="Book Antiqua" w:hAnsi="Book Antiqua" w:cs="Book Antiqua"/>
        </w:rPr>
        <w:t>(   ) New - Effective date: _________________</w:t>
      </w:r>
    </w:p>
    <w:p w:rsidR="00A243D7" w:rsidRDefault="009F4D30">
      <w:pPr>
        <w:rPr>
          <w:rFonts w:ascii="Book Antiqua" w:hAnsi="Book Antiqua" w:cs="Book Antiqua"/>
        </w:rPr>
      </w:pPr>
      <w:r>
        <w:rPr>
          <w:rFonts w:ascii="Book Antiqua" w:hAnsi="Book Antiqua" w:cs="Book Antiqua"/>
        </w:rPr>
        <w:t xml:space="preserve">(   ) Amended </w:t>
      </w:r>
    </w:p>
    <w:p w:rsidR="00A243D7" w:rsidRDefault="009F4D30">
      <w:pPr>
        <w:rPr>
          <w:rFonts w:ascii="Book Antiqua" w:hAnsi="Book Antiqua" w:cs="Book Antiqua"/>
        </w:rPr>
      </w:pPr>
      <w:r>
        <w:rPr>
          <w:rFonts w:ascii="Book Antiqua" w:hAnsi="Book Antiqua" w:cs="Book Antiqua"/>
        </w:rPr>
        <w:t>Original effective date: __________________</w:t>
      </w:r>
    </w:p>
    <w:p w:rsidR="00A243D7" w:rsidRDefault="00A243D7">
      <w:pPr>
        <w:rPr>
          <w:rFonts w:ascii="Book Antiqua" w:hAnsi="Book Antiqua" w:cs="Book Antiqua"/>
        </w:rPr>
      </w:pPr>
    </w:p>
    <w:p w:rsidR="00A243D7" w:rsidRDefault="009F4D30">
      <w:pPr>
        <w:rPr>
          <w:rFonts w:ascii="Book Antiqua" w:hAnsi="Book Antiqua" w:cs="Book Antiqua"/>
        </w:rPr>
      </w:pPr>
      <w:r>
        <w:rPr>
          <w:rFonts w:ascii="Book Antiqua" w:hAnsi="Book Antiqua" w:cs="Book Antiqua"/>
        </w:rPr>
        <w:t>Amendment effective date: ______________</w:t>
      </w:r>
    </w:p>
    <w:p w:rsidR="00A243D7" w:rsidRDefault="00A243D7">
      <w:pPr>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7.  What types of insurance (which require employee contributions) are offered by the employer?</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Medical</w:t>
      </w:r>
      <w:r>
        <w:rPr>
          <w:rFonts w:ascii="Book Antiqua" w:hAnsi="Book Antiqua" w:cs="Book Antiqua"/>
        </w:rPr>
        <w:tab/>
        <w:t xml:space="preserve">(   </w:t>
      </w:r>
      <w:proofErr w:type="gramStart"/>
      <w:r>
        <w:rPr>
          <w:rFonts w:ascii="Book Antiqua" w:hAnsi="Book Antiqua" w:cs="Book Antiqua"/>
        </w:rPr>
        <w:t>)  Life</w:t>
      </w:r>
      <w:proofErr w:type="gramEnd"/>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Dental</w:t>
      </w:r>
      <w:r>
        <w:rPr>
          <w:rFonts w:ascii="Book Antiqua" w:hAnsi="Book Antiqua" w:cs="Book Antiqua"/>
        </w:rPr>
        <w:tab/>
        <w:t xml:space="preserve">(   </w:t>
      </w:r>
      <w:proofErr w:type="gramStart"/>
      <w:r>
        <w:rPr>
          <w:rFonts w:ascii="Book Antiqua" w:hAnsi="Book Antiqua" w:cs="Book Antiqua"/>
        </w:rPr>
        <w:t>)  Disability</w:t>
      </w:r>
      <w:proofErr w:type="gramEnd"/>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8. Is participation in the HRA automatic or must the participant </w:t>
      </w:r>
      <w:proofErr w:type="gramStart"/>
      <w:r>
        <w:rPr>
          <w:rFonts w:ascii="Book Antiqua" w:hAnsi="Book Antiqua" w:cs="Book Antiqua"/>
        </w:rPr>
        <w:t>submit</w:t>
      </w:r>
      <w:proofErr w:type="gramEnd"/>
      <w:r>
        <w:rPr>
          <w:rFonts w:ascii="Book Antiqua" w:hAnsi="Book Antiqua" w:cs="Book Antiqua"/>
        </w:rPr>
        <w:t xml:space="preserve"> an Election agreement?</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Automatic election</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Election agreement</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9.  What type of REIMBURSEMENT benefits are provided by the plan? </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Book Antiqua" w:hAnsi="Book Antiqua" w:cs="Book Antiqua"/>
        </w:rPr>
      </w:pPr>
      <w:r>
        <w:rPr>
          <w:rFonts w:ascii="Book Antiqua" w:hAnsi="Book Antiqua" w:cs="Book Antiqua"/>
        </w:rPr>
        <w:t xml:space="preserve">(   ) </w:t>
      </w:r>
      <w:r>
        <w:rPr>
          <w:rFonts w:ascii="Book Antiqua" w:hAnsi="Book Antiqua" w:cs="Book Antiqua"/>
        </w:rPr>
        <w:tab/>
        <w:t>Medical care reimbursement Section 213d</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Book Antiqua" w:hAnsi="Book Antiqua" w:cs="Book Antiqua"/>
        </w:rPr>
      </w:pPr>
      <w:r>
        <w:rPr>
          <w:rFonts w:ascii="Book Antiqua" w:hAnsi="Book Antiqua" w:cs="Book Antiqua"/>
        </w:rPr>
        <w:t xml:space="preserve">(   ) </w:t>
      </w:r>
      <w:r>
        <w:rPr>
          <w:rFonts w:ascii="Book Antiqua" w:hAnsi="Book Antiqua" w:cs="Book Antiqua"/>
        </w:rPr>
        <w:tab/>
        <w:t>Over-the-Counter Drugs (if prescribed by a doctor) Section 213d</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Book Antiqua" w:hAnsi="Book Antiqua" w:cs="Book Antiqua"/>
        </w:rPr>
      </w:pPr>
      <w:r>
        <w:rPr>
          <w:rFonts w:ascii="Book Antiqua" w:hAnsi="Book Antiqua" w:cs="Book Antiqua"/>
        </w:rPr>
        <w:t xml:space="preserve">(   ) </w:t>
      </w:r>
      <w:r>
        <w:rPr>
          <w:rFonts w:ascii="Book Antiqua" w:hAnsi="Book Antiqua" w:cs="Book Antiqua"/>
        </w:rPr>
        <w:tab/>
        <w:t>Premiums for Long Term Care insurance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Book Antiqua" w:hAnsi="Book Antiqua" w:cs="Book Antiqua"/>
        </w:rPr>
      </w:pPr>
      <w:r>
        <w:rPr>
          <w:rFonts w:ascii="Book Antiqua" w:hAnsi="Book Antiqua" w:cs="Book Antiqua"/>
        </w:rPr>
        <w:t xml:space="preserve">(   ) </w:t>
      </w:r>
      <w:r>
        <w:rPr>
          <w:rFonts w:ascii="Book Antiqua" w:hAnsi="Book Antiqua" w:cs="Book Antiqua"/>
        </w:rPr>
        <w:tab/>
        <w:t>Other: (please describe in detail)</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_______________________________________</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10.  Does the employer offer a CASH PAYMENT OPTION to the employees in lieu of any form of insurance coverage?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Yes </w:t>
      </w:r>
      <w:r>
        <w:rPr>
          <w:rFonts w:ascii="Book Antiqua" w:hAnsi="Book Antiqua" w:cs="Book Antiqua"/>
        </w:rPr>
        <w:tab/>
      </w:r>
      <w:r>
        <w:rPr>
          <w:rFonts w:ascii="Book Antiqua" w:hAnsi="Book Antiqua" w:cs="Book Antiqua"/>
        </w:rPr>
        <w:tab/>
        <w:t>(   ) No</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A243D7">
          <w:footerReference w:type="default" r:id="rId10"/>
          <w:type w:val="continuous"/>
          <w:pgSz w:w="12240" w:h="15840"/>
          <w:pgMar w:top="1440" w:right="1800" w:bottom="1080" w:left="1800" w:header="1440" w:footer="1440" w:gutter="0"/>
          <w:cols w:num="2" w:space="720" w:equalWidth="0">
            <w:col w:w="4140" w:space="360"/>
            <w:col w:w="4140"/>
          </w:cols>
        </w:sectPr>
      </w:pP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A243D7">
          <w:footerReference w:type="default" r:id="rId11"/>
          <w:type w:val="continuous"/>
          <w:pgSz w:w="12240" w:h="15840"/>
          <w:pgMar w:top="1440" w:right="1800" w:bottom="1080" w:left="1800" w:header="1440" w:footer="1440" w:gutter="0"/>
          <w:cols w:space="720"/>
        </w:sect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lastRenderedPageBreak/>
        <w:t>11.  Does the plan provide for non-elective employer contributions to be used for selected benefits?  (Are there mandatory/ core benefits that each employee must be covered under?)</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 (complete A. below)</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 (skip to #12)</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A. Is the amount contributed a fixed dollar amount or percentage of compensation?</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Fixed dollar amount $________________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Percentage of compensation 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12.  Does the plan provide for an employee contribution to be used for selected benefits?</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Yes (complete A. below–-would this be a </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Section 125 FSA or Section 223 </w:t>
      </w:r>
      <w:proofErr w:type="gramStart"/>
      <w:r>
        <w:rPr>
          <w:rFonts w:ascii="Book Antiqua" w:hAnsi="Book Antiqua" w:cs="Book Antiqua"/>
        </w:rPr>
        <w:t>HSA                 employee salary reduction</w:t>
      </w:r>
      <w:proofErr w:type="gramEnd"/>
      <w:r>
        <w:rPr>
          <w:rFonts w:ascii="Book Antiqua" w:hAnsi="Book Antiqua" w:cs="Book Antiqua"/>
        </w:rPr>
        <w:t>?  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 (skip to #13)</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A.  Is the amount contributed a fixed dollar amount or percentage of compensation?</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Fixed dollar amount $________________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Percentage of compensation _________%</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13.  To which benefits may employees contribute? </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Medical care reimbursement under 213d</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Over-the-counter drugs--doctor prescribed</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Long Term Care insurance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Life insurance (Describe)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Disability benefit (Describe)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Other (Describe)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_______________________________________</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_______________________________________</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14.  What is the definition of compensation?</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Form W-2 compensation </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Section 3401 compensation </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Section 415 compensation </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A.  How are elective deferrals treated?</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Included as compensation</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Not included as compensation</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Included/excluded at discretion of</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w:t>
      </w:r>
      <w:proofErr w:type="gramStart"/>
      <w:r>
        <w:rPr>
          <w:rFonts w:ascii="Book Antiqua" w:hAnsi="Book Antiqua" w:cs="Book Antiqua"/>
        </w:rPr>
        <w:t>administrator</w:t>
      </w:r>
      <w:proofErr w:type="gramEnd"/>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B.  What is the compensation time period?</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Plan Year- (describe the period of time)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______________________________________</w:t>
      </w:r>
    </w:p>
    <w:p w:rsidR="00222829" w:rsidRDefault="0022282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lastRenderedPageBreak/>
        <w:t>(   ) Fiscal year ending on or within the plan</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w:t>
      </w:r>
      <w:proofErr w:type="gramStart"/>
      <w:r>
        <w:rPr>
          <w:rFonts w:ascii="Book Antiqua" w:hAnsi="Book Antiqua" w:cs="Book Antiqua"/>
        </w:rPr>
        <w:t>year</w:t>
      </w:r>
      <w:proofErr w:type="gramEnd"/>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Calendar year ending on or within the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w:t>
      </w:r>
      <w:proofErr w:type="gramStart"/>
      <w:r>
        <w:rPr>
          <w:rFonts w:ascii="Book Antiqua" w:hAnsi="Book Antiqua" w:cs="Book Antiqua"/>
        </w:rPr>
        <w:t>plan</w:t>
      </w:r>
      <w:proofErr w:type="gramEnd"/>
      <w:r>
        <w:rPr>
          <w:rFonts w:ascii="Book Antiqua" w:hAnsi="Book Antiqua" w:cs="Book Antiqua"/>
        </w:rPr>
        <w:t xml:space="preserve"> year</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C.  Is compensation received prior to becoming a participant excluded?</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w:t>
      </w:r>
      <w:r>
        <w:rPr>
          <w:rFonts w:ascii="Book Antiqua" w:hAnsi="Book Antiqua" w:cs="Book Antiqua"/>
        </w:rPr>
        <w:tab/>
      </w:r>
      <w:r>
        <w:rPr>
          <w:rFonts w:ascii="Book Antiqua" w:hAnsi="Book Antiqua" w:cs="Book Antiqua"/>
        </w:rPr>
        <w:tab/>
        <w:t>(   ) No</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D.  Is any other type of compensation being excluded?</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 the following types are excluded:</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 Bonuses</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 Overtime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 Commissions</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 Amounts in excess of $___________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 Other: _________________________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15.  What are the age and service requirements for participation in the REIMBURSEMENT portion of the plan?</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Age 21</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Age 21 and _________ years of service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Age 21 and _________ months of service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_________ months of service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_________ years of service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 eligibility requirements</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16.  Are employees eligible for HRA when they become eligible for the underlying insurance, regardless of any other eligibility requirements?</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w:t>
      </w:r>
      <w:r>
        <w:rPr>
          <w:rFonts w:ascii="Book Antiqua" w:hAnsi="Book Antiqua" w:cs="Book Antiqua"/>
        </w:rPr>
        <w:tab/>
      </w:r>
      <w:r>
        <w:rPr>
          <w:rFonts w:ascii="Book Antiqua" w:hAnsi="Book Antiqua" w:cs="Book Antiqua"/>
        </w:rPr>
        <w:tab/>
        <w:t>(   ) No</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i/>
          <w:iCs/>
        </w:rPr>
        <w:t>If no</w:t>
      </w:r>
      <w:r>
        <w:rPr>
          <w:rFonts w:ascii="Book Antiqua" w:hAnsi="Book Antiqua" w:cs="Book Antiqua"/>
        </w:rPr>
        <w:t>, what are the age and service requirements for participation in the HRA portion of the plan?</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Age 21</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Age 21 and ______ years of service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Age 21 and ______ months of service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__________ months of service</w:t>
      </w:r>
      <w:bookmarkStart w:id="0" w:name="_GoBack"/>
      <w:bookmarkEnd w:id="0"/>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__________ years of service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 eligibility requirements</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17.  Can all employees not in an ineligible group participate on the effective date or some other specific date?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w:t>
      </w:r>
      <w:r>
        <w:rPr>
          <w:rFonts w:ascii="Book Antiqua" w:hAnsi="Book Antiqua" w:cs="Book Antiqua"/>
        </w:rPr>
        <w:tab/>
      </w:r>
      <w:r>
        <w:rPr>
          <w:rFonts w:ascii="Book Antiqua" w:hAnsi="Book Antiqua" w:cs="Book Antiqua"/>
        </w:rPr>
        <w:tab/>
        <w:t>(   ) No</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i/>
          <w:iCs/>
        </w:rPr>
        <w:lastRenderedPageBreak/>
        <w:t>If yes</w:t>
      </w:r>
      <w:r>
        <w:rPr>
          <w:rFonts w:ascii="Book Antiqua" w:hAnsi="Book Antiqua" w:cs="Book Antiqua"/>
        </w:rPr>
        <w:t>, on which date?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Effective date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Other: _______________________</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18.  What is the entry date?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First day of the plan year following</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First day of the plan year preceding</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First day of the month following</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Same day</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Two entry dates: _____ 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Four entry dates: _____ _____ ____ ____      </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19.  Are any employees excluded from participation?</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w:t>
      </w:r>
      <w:r>
        <w:rPr>
          <w:rFonts w:ascii="Book Antiqua" w:hAnsi="Book Antiqua" w:cs="Book Antiqua"/>
        </w:rPr>
        <w:tab/>
      </w:r>
      <w:r>
        <w:rPr>
          <w:rFonts w:ascii="Book Antiqua" w:hAnsi="Book Antiqua" w:cs="Book Antiqua"/>
        </w:rPr>
        <w:tab/>
        <w:t xml:space="preserve">(   </w:t>
      </w:r>
      <w:proofErr w:type="gramStart"/>
      <w:r>
        <w:rPr>
          <w:rFonts w:ascii="Book Antiqua" w:hAnsi="Book Antiqua" w:cs="Book Antiqua"/>
        </w:rPr>
        <w:t>)  No</w:t>
      </w:r>
      <w:proofErr w:type="gramEnd"/>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i/>
          <w:iCs/>
        </w:rPr>
        <w:t>If yes</w:t>
      </w:r>
      <w:r>
        <w:rPr>
          <w:rFonts w:ascii="Book Antiqua" w:hAnsi="Book Antiqua" w:cs="Book Antiqua"/>
        </w:rPr>
        <w:t>, which employees are excluded from participation?</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Union employees    </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Leased Employees</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Non-resident aliens</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Other: _____________________________</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20.  Are part-time employees excluded from the plan?</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w:t>
      </w:r>
      <w:r>
        <w:rPr>
          <w:rFonts w:ascii="Book Antiqua" w:hAnsi="Book Antiqua" w:cs="Book Antiqua"/>
        </w:rPr>
        <w:tab/>
      </w:r>
      <w:r>
        <w:rPr>
          <w:rFonts w:ascii="Book Antiqua" w:hAnsi="Book Antiqua" w:cs="Book Antiqua"/>
        </w:rPr>
        <w:tab/>
        <w:t xml:space="preserve">(   </w:t>
      </w:r>
      <w:proofErr w:type="gramStart"/>
      <w:r>
        <w:rPr>
          <w:rFonts w:ascii="Book Antiqua" w:hAnsi="Book Antiqua" w:cs="Book Antiqua"/>
        </w:rPr>
        <w:t>)  No</w:t>
      </w:r>
      <w:proofErr w:type="gramEnd"/>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i/>
          <w:iCs/>
        </w:rPr>
        <w:t>If yes</w:t>
      </w:r>
      <w:r>
        <w:rPr>
          <w:rFonts w:ascii="Book Antiqua" w:hAnsi="Book Antiqua" w:cs="Book Antiqua"/>
        </w:rPr>
        <w:t>, how many hours per week must an employee work in order to be eligible to participate in the plan? __________________</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21.  Is there any limit set by the employer on the total annual salary reduction permitted for medical reimbursement (Section 125 for FSAs and Section 223 for HSAs)?</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   $_______________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Will the employer allow "catch up" for certain employees?</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w:t>
      </w:r>
      <w:proofErr w:type="gramStart"/>
      <w:r>
        <w:rPr>
          <w:rFonts w:ascii="Book Antiqua" w:hAnsi="Book Antiqua" w:cs="Book Antiqua"/>
        </w:rPr>
        <w:t>Yes  $</w:t>
      </w:r>
      <w:proofErr w:type="gramEnd"/>
      <w:r>
        <w:rPr>
          <w:rFonts w:ascii="Book Antiqua" w:hAnsi="Book Antiqua" w:cs="Book Antiqua"/>
        </w:rPr>
        <w:t>__________  at what age?_______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22.  What is the state in which the contract is signed or effective? _____________________</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23.  Is the employer acting as the plan administrator?</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 and the administrator is:</w:t>
      </w:r>
    </w:p>
    <w:p w:rsidR="00222829" w:rsidRDefault="0022282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lastRenderedPageBreak/>
        <w:t>Name: ________________________________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Address:  ______________________________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City, State, Zip: _________________________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Telephone: _____________________________</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24.  Are there additional adopting employers?</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w:t>
      </w:r>
      <w:proofErr w:type="gramStart"/>
      <w:r>
        <w:rPr>
          <w:rFonts w:ascii="Book Antiqua" w:hAnsi="Book Antiqua" w:cs="Book Antiqua"/>
        </w:rPr>
        <w:t>Yes,</w:t>
      </w:r>
      <w:proofErr w:type="gramEnd"/>
      <w:r>
        <w:rPr>
          <w:rFonts w:ascii="Book Antiqua" w:hAnsi="Book Antiqua" w:cs="Book Antiqua"/>
        </w:rPr>
        <w:t xml:space="preserve"> and the adopting employers are:</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______________________________________</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______________________________________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25. Is the employer acting as the Trustee/ Custodian?</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Yes–Please provide Identification # and  </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w:t>
      </w:r>
      <w:proofErr w:type="gramStart"/>
      <w:r>
        <w:rPr>
          <w:rFonts w:ascii="Book Antiqua" w:hAnsi="Book Antiqua" w:cs="Book Antiqua"/>
        </w:rPr>
        <w:t>approval</w:t>
      </w:r>
      <w:proofErr w:type="gramEnd"/>
      <w:r>
        <w:rPr>
          <w:rFonts w:ascii="Book Antiqua" w:hAnsi="Book Antiqua" w:cs="Book Antiqua"/>
        </w:rPr>
        <w:t xml:space="preserve"> letter from the IRS</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No–The Trustee/Custodian is:</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Name: ________________________________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Address:  ______________________________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City, State, Zip: _________________________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Telephone: _____________________________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Identification # and approval letter from </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ab/>
        <w:t xml:space="preserve"> IRS: _________________________</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26. Will employer contributions be available for rollover from plan year to plan year?</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w:t>
      </w:r>
      <w:proofErr w:type="gramStart"/>
      <w:r>
        <w:rPr>
          <w:rFonts w:ascii="Book Antiqua" w:hAnsi="Book Antiqua" w:cs="Book Antiqua"/>
        </w:rPr>
        <w:t>Yes  (</w:t>
      </w:r>
      <w:proofErr w:type="gramEnd"/>
      <w:r>
        <w:rPr>
          <w:rFonts w:ascii="Book Antiqua" w:hAnsi="Book Antiqua" w:cs="Book Antiqua"/>
        </w:rPr>
        <w:t>how much $__________ or 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27. Will employer contributions be available for employees to invest in interest bearing accounts?</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w:t>
      </w:r>
      <w:proofErr w:type="gramStart"/>
      <w:r>
        <w:rPr>
          <w:rFonts w:ascii="Book Antiqua" w:hAnsi="Book Antiqua" w:cs="Book Antiqua"/>
        </w:rPr>
        <w:t>Yes  (</w:t>
      </w:r>
      <w:proofErr w:type="gramEnd"/>
      <w:r>
        <w:rPr>
          <w:rFonts w:ascii="Book Antiqua" w:hAnsi="Book Antiqua" w:cs="Book Antiqua"/>
        </w:rPr>
        <w:t>how much $__________ or 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28. Will employer contribution be available for employees to take/convert after separation from service?</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w:t>
      </w:r>
      <w:proofErr w:type="gramStart"/>
      <w:r>
        <w:rPr>
          <w:rFonts w:ascii="Book Antiqua" w:hAnsi="Book Antiqua" w:cs="Book Antiqua"/>
        </w:rPr>
        <w:t>Yes  (</w:t>
      </w:r>
      <w:proofErr w:type="gramEnd"/>
      <w:r>
        <w:rPr>
          <w:rFonts w:ascii="Book Antiqua" w:hAnsi="Book Antiqua" w:cs="Book Antiqua"/>
        </w:rPr>
        <w:t>how much $__________ or 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Signed:</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________________________________________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Printed Name:</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________________________________________</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A243D7">
          <w:footerReference w:type="default" r:id="rId12"/>
          <w:type w:val="continuous"/>
          <w:pgSz w:w="12240" w:h="15840"/>
          <w:pgMar w:top="1440" w:right="1800" w:bottom="990" w:left="1800" w:header="1440" w:footer="1440" w:gutter="0"/>
          <w:cols w:num="2" w:space="720" w:equalWidth="0">
            <w:col w:w="4230" w:space="270"/>
            <w:col w:w="4140"/>
          </w:cols>
        </w:sectPr>
      </w:pPr>
      <w:r>
        <w:rPr>
          <w:rFonts w:ascii="Book Antiqua" w:hAnsi="Book Antiqua" w:cs="Book Antiqua"/>
        </w:rPr>
        <w:t>Title: _______________   Date: _____________</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cs="Book Antiqua"/>
          <w:b/>
          <w:bCs/>
          <w:sz w:val="24"/>
          <w:szCs w:val="24"/>
        </w:rPr>
      </w:pPr>
      <w:r>
        <w:rPr>
          <w:rFonts w:ascii="Book Antiqua" w:hAnsi="Book Antiqua" w:cs="Book Antiqua"/>
          <w:b/>
          <w:bCs/>
          <w:sz w:val="24"/>
          <w:szCs w:val="24"/>
        </w:rPr>
        <w:lastRenderedPageBreak/>
        <w:t xml:space="preserve">Commonly Asked Questions for Completing the </w:t>
      </w:r>
    </w:p>
    <w:p w:rsidR="00A243D7" w:rsidRDefault="009F4D30">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cs="Book Antiqua"/>
          <w:sz w:val="24"/>
          <w:szCs w:val="24"/>
        </w:rPr>
      </w:pPr>
      <w:r>
        <w:rPr>
          <w:rFonts w:ascii="Book Antiqua" w:hAnsi="Book Antiqua" w:cs="Book Antiqua"/>
          <w:b/>
          <w:bCs/>
          <w:sz w:val="24"/>
          <w:szCs w:val="24"/>
        </w:rPr>
        <w:t xml:space="preserve">HRA Plan Checklist </w:t>
      </w: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13"/>
          <w:type w:val="continuous"/>
          <w:pgSz w:w="12240" w:h="15840"/>
          <w:pgMar w:top="1440" w:right="1800" w:bottom="990" w:left="1800" w:header="1440" w:footer="1440" w:gutter="0"/>
          <w:cols w:space="720"/>
        </w:sectPr>
      </w:pPr>
    </w:p>
    <w:p w:rsidR="00A243D7" w:rsidRDefault="009F4D30" w:rsidP="00B9295B">
      <w:pPr>
        <w:pStyle w:val="Level1"/>
        <w:numPr>
          <w:ilvl w:val="0"/>
          <w:numId w:val="1"/>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lastRenderedPageBreak/>
        <w:t>What is the</w:t>
      </w:r>
      <w:r>
        <w:rPr>
          <w:rFonts w:ascii="Book Antiqua" w:hAnsi="Book Antiqua" w:cs="Book Antiqua"/>
          <w:b/>
          <w:bCs/>
        </w:rPr>
        <w:t xml:space="preserve"> first day of plan year?</w:t>
      </w:r>
      <w:r>
        <w:rPr>
          <w:rFonts w:ascii="Book Antiqua" w:hAnsi="Book Antiqua" w:cs="Book Antiqua"/>
        </w:rPr>
        <w:t xml:space="preserve">  (#3)</w:t>
      </w:r>
    </w:p>
    <w:p w:rsidR="00A243D7" w:rsidRDefault="00A243D7" w:rsidP="00B9295B">
      <w:pPr>
        <w:pStyle w:val="Level1"/>
        <w:numPr>
          <w:ilvl w:val="0"/>
          <w:numId w:val="1"/>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14"/>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2"/>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It is usually January 1 or first day of the fiscal year, or it can be the day they write the plan their very first year.</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15"/>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3"/>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What name should I use for the</w:t>
      </w:r>
      <w:r>
        <w:rPr>
          <w:rFonts w:ascii="Book Antiqua" w:hAnsi="Book Antiqua" w:cs="Book Antiqua"/>
          <w:b/>
          <w:bCs/>
        </w:rPr>
        <w:t xml:space="preserve"> plan name?</w:t>
      </w:r>
      <w:r>
        <w:rPr>
          <w:rFonts w:ascii="Book Antiqua" w:hAnsi="Book Antiqua" w:cs="Book Antiqua"/>
        </w:rPr>
        <w:t xml:space="preserve"> (#4)</w:t>
      </w:r>
    </w:p>
    <w:p w:rsidR="00A243D7" w:rsidRDefault="00A243D7" w:rsidP="00B9295B">
      <w:pPr>
        <w:pStyle w:val="Level1"/>
        <w:numPr>
          <w:ilvl w:val="0"/>
          <w:numId w:val="3"/>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16"/>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This means the company's name and what they want to call this Benefit Plan. An example would be: ABC Company HSA</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17"/>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5"/>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What should I use for the</w:t>
      </w:r>
      <w:r>
        <w:rPr>
          <w:rFonts w:ascii="Book Antiqua" w:hAnsi="Book Antiqua" w:cs="Book Antiqua"/>
          <w:b/>
          <w:bCs/>
        </w:rPr>
        <w:t xml:space="preserve"> plan Number?</w:t>
      </w:r>
      <w:r>
        <w:rPr>
          <w:rFonts w:ascii="Book Antiqua" w:hAnsi="Book Antiqua" w:cs="Book Antiqua"/>
        </w:rPr>
        <w:t xml:space="preserve"> (#5)</w:t>
      </w:r>
    </w:p>
    <w:p w:rsidR="00A243D7" w:rsidRDefault="00A243D7" w:rsidP="00B9295B">
      <w:pPr>
        <w:pStyle w:val="Level1"/>
        <w:numPr>
          <w:ilvl w:val="0"/>
          <w:numId w:val="5"/>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18"/>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6"/>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A Plan number for an ERISA based plan for benefits usually starts with 501, then 502, etc.  If this is your first benefit plan to be filed with the IRS, then use 501.</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19"/>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7"/>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What does </w:t>
      </w:r>
      <w:r>
        <w:rPr>
          <w:rFonts w:ascii="Book Antiqua" w:hAnsi="Book Antiqua" w:cs="Book Antiqua"/>
          <w:b/>
          <w:bCs/>
        </w:rPr>
        <w:t xml:space="preserve">automatic enrollment mean? </w:t>
      </w:r>
      <w:r>
        <w:rPr>
          <w:rFonts w:ascii="Book Antiqua" w:hAnsi="Book Antiqua" w:cs="Book Antiqua"/>
        </w:rPr>
        <w:t>(#8)</w:t>
      </w:r>
    </w:p>
    <w:p w:rsidR="00A243D7" w:rsidRDefault="009F4D30"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Book Antiqua" w:hAnsi="Book Antiqua" w:cs="Book Antiqua"/>
          <w:sz w:val="24"/>
          <w:szCs w:val="24"/>
        </w:rPr>
      </w:pPr>
      <w:r>
        <w:rPr>
          <w:rFonts w:ascii="Book Antiqua" w:hAnsi="Book Antiqua" w:cs="Book Antiqua"/>
          <w:sz w:val="24"/>
          <w:szCs w:val="24"/>
        </w:rPr>
        <w:t>A.</w:t>
      </w:r>
      <w:r>
        <w:rPr>
          <w:rFonts w:ascii="Book Antiqua" w:hAnsi="Book Antiqua" w:cs="Book Antiqua"/>
          <w:sz w:val="24"/>
          <w:szCs w:val="24"/>
        </w:rPr>
        <w:tab/>
        <w:t>Automatic enrollment means all eligible employees will get coverage and each year there is no enrollment form to fill out.</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20"/>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8"/>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What is an </w:t>
      </w:r>
      <w:r>
        <w:rPr>
          <w:rFonts w:ascii="Book Antiqua" w:hAnsi="Book Antiqua" w:cs="Book Antiqua"/>
          <w:b/>
          <w:bCs/>
        </w:rPr>
        <w:t>elective deferral</w:t>
      </w:r>
      <w:r>
        <w:rPr>
          <w:rFonts w:ascii="Book Antiqua" w:hAnsi="Book Antiqua" w:cs="Book Antiqua"/>
        </w:rPr>
        <w:t>?  (#15A)</w:t>
      </w:r>
    </w:p>
    <w:p w:rsidR="00A243D7" w:rsidRDefault="00A243D7" w:rsidP="00B9295B">
      <w:pPr>
        <w:pStyle w:val="Level1"/>
        <w:numPr>
          <w:ilvl w:val="0"/>
          <w:numId w:val="8"/>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21"/>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9"/>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This is the amount that the employee elects to contribute to the plan and is before taxes.    </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9F4D30"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Book Antiqua" w:hAnsi="Book Antiqua" w:cs="Book Antiqua"/>
          <w:sz w:val="24"/>
          <w:szCs w:val="24"/>
        </w:rPr>
      </w:pPr>
      <w:r>
        <w:rPr>
          <w:rFonts w:ascii="Book Antiqua" w:hAnsi="Book Antiqua" w:cs="Book Antiqua"/>
          <w:sz w:val="24"/>
          <w:szCs w:val="24"/>
        </w:rPr>
        <w:t>Q.</w:t>
      </w:r>
      <w:r>
        <w:rPr>
          <w:rFonts w:ascii="Book Antiqua" w:hAnsi="Book Antiqua" w:cs="Book Antiqua"/>
          <w:sz w:val="24"/>
          <w:szCs w:val="24"/>
        </w:rPr>
        <w:tab/>
        <w:t xml:space="preserve">Should </w:t>
      </w:r>
      <w:r>
        <w:rPr>
          <w:rFonts w:ascii="Book Antiqua" w:hAnsi="Book Antiqua" w:cs="Book Antiqua"/>
          <w:b/>
          <w:bCs/>
          <w:sz w:val="24"/>
          <w:szCs w:val="24"/>
        </w:rPr>
        <w:t>compensation be received prior to becoming a participant be excluded</w:t>
      </w:r>
      <w:r>
        <w:rPr>
          <w:rFonts w:ascii="Book Antiqua" w:hAnsi="Book Antiqua" w:cs="Book Antiqua"/>
          <w:sz w:val="24"/>
          <w:szCs w:val="24"/>
        </w:rPr>
        <w:t>? (#15C)</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sz w:val="24"/>
          <w:szCs w:val="24"/>
        </w:rPr>
        <w:sectPr w:rsidR="00A243D7">
          <w:footerReference w:type="default" r:id="rId22"/>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1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This must be the same for all employees.  Being able to include all compensation received could mean a larger contribution by the employer into the HRA Plan.</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9F4D30"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Book Antiqua" w:hAnsi="Book Antiqua" w:cs="Book Antiqua"/>
          <w:sz w:val="24"/>
          <w:szCs w:val="24"/>
        </w:rPr>
      </w:pPr>
      <w:r>
        <w:rPr>
          <w:rFonts w:ascii="Book Antiqua" w:hAnsi="Book Antiqua" w:cs="Book Antiqua"/>
          <w:sz w:val="24"/>
          <w:szCs w:val="24"/>
        </w:rPr>
        <w:t xml:space="preserve">Q. </w:t>
      </w:r>
      <w:r>
        <w:rPr>
          <w:rFonts w:ascii="Book Antiqua" w:hAnsi="Book Antiqua" w:cs="Book Antiqua"/>
          <w:sz w:val="24"/>
          <w:szCs w:val="24"/>
        </w:rPr>
        <w:tab/>
        <w:t xml:space="preserve">How do I choose </w:t>
      </w:r>
      <w:r>
        <w:rPr>
          <w:rFonts w:ascii="Book Antiqua" w:hAnsi="Book Antiqua" w:cs="Book Antiqua"/>
          <w:b/>
          <w:bCs/>
          <w:sz w:val="24"/>
          <w:szCs w:val="24"/>
        </w:rPr>
        <w:t>age and service requirements</w:t>
      </w:r>
      <w:r>
        <w:rPr>
          <w:rFonts w:ascii="Book Antiqua" w:hAnsi="Book Antiqua" w:cs="Book Antiqua"/>
          <w:sz w:val="24"/>
          <w:szCs w:val="24"/>
        </w:rPr>
        <w:t>/</w:t>
      </w:r>
      <w:r>
        <w:rPr>
          <w:rFonts w:ascii="Book Antiqua" w:hAnsi="Book Antiqua" w:cs="Book Antiqua"/>
          <w:b/>
          <w:bCs/>
          <w:sz w:val="24"/>
          <w:szCs w:val="24"/>
        </w:rPr>
        <w:t xml:space="preserve">effective date?  </w:t>
      </w:r>
      <w:r>
        <w:rPr>
          <w:rFonts w:ascii="Book Antiqua" w:hAnsi="Book Antiqua" w:cs="Book Antiqua"/>
          <w:sz w:val="24"/>
          <w:szCs w:val="24"/>
        </w:rPr>
        <w:t xml:space="preserve">(#17, #18) </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sz w:val="24"/>
          <w:szCs w:val="24"/>
        </w:rPr>
        <w:sectPr w:rsidR="00A243D7">
          <w:footerReference w:type="default" r:id="rId23"/>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11"/>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The longer an employee is required to wait to participate, the less costly the plan will be for the Employer.</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24"/>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12"/>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How do I </w:t>
      </w:r>
      <w:proofErr w:type="gramStart"/>
      <w:r>
        <w:rPr>
          <w:rFonts w:ascii="Book Antiqua" w:hAnsi="Book Antiqua" w:cs="Book Antiqua"/>
        </w:rPr>
        <w:t>chose</w:t>
      </w:r>
      <w:proofErr w:type="gramEnd"/>
      <w:r>
        <w:rPr>
          <w:rFonts w:ascii="Book Antiqua" w:hAnsi="Book Antiqua" w:cs="Book Antiqua"/>
        </w:rPr>
        <w:t xml:space="preserve"> an </w:t>
      </w:r>
      <w:r>
        <w:rPr>
          <w:rFonts w:ascii="Book Antiqua" w:hAnsi="Book Antiqua" w:cs="Book Antiqua"/>
          <w:b/>
          <w:bCs/>
        </w:rPr>
        <w:t>entry date</w:t>
      </w:r>
      <w:r>
        <w:rPr>
          <w:rFonts w:ascii="Book Antiqua" w:hAnsi="Book Antiqua" w:cs="Book Antiqua"/>
        </w:rPr>
        <w:t>?  (#20)</w:t>
      </w:r>
    </w:p>
    <w:p w:rsidR="00A243D7" w:rsidRDefault="00A243D7" w:rsidP="00B9295B">
      <w:pPr>
        <w:pStyle w:val="Level1"/>
        <w:numPr>
          <w:ilvl w:val="0"/>
          <w:numId w:val="12"/>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25"/>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13"/>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This is the employer's decision and must be the same for everyone</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26"/>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1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When can I </w:t>
      </w:r>
      <w:r>
        <w:rPr>
          <w:rFonts w:ascii="Book Antiqua" w:hAnsi="Book Antiqua" w:cs="Book Antiqua"/>
          <w:b/>
          <w:bCs/>
        </w:rPr>
        <w:t>exclude employees from the plan</w:t>
      </w:r>
      <w:r>
        <w:rPr>
          <w:rFonts w:ascii="Book Antiqua" w:hAnsi="Book Antiqua" w:cs="Book Antiqua"/>
        </w:rPr>
        <w:t xml:space="preserve">? (#21)? </w:t>
      </w:r>
    </w:p>
    <w:p w:rsidR="00A243D7" w:rsidRDefault="00A243D7" w:rsidP="00B9295B">
      <w:pPr>
        <w:pStyle w:val="Level1"/>
        <w:numPr>
          <w:ilvl w:val="0"/>
          <w:numId w:val="1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27"/>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15"/>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If you exclude a group or employees they must be non-highly compensated and it must be done consistently.</w:t>
      </w:r>
    </w:p>
    <w:p w:rsidR="00A243D7" w:rsidRDefault="009F4D30"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28"/>
          <w:type w:val="continuous"/>
          <w:pgSz w:w="12240" w:h="15840"/>
          <w:pgMar w:top="1440" w:right="1800" w:bottom="990" w:left="1800" w:header="1440" w:footer="1440" w:gutter="0"/>
          <w:cols w:space="720"/>
        </w:sectPr>
      </w:pPr>
      <w:r>
        <w:rPr>
          <w:sz w:val="24"/>
          <w:szCs w:val="24"/>
        </w:rPr>
        <w:br w:type="page"/>
      </w:r>
    </w:p>
    <w:p w:rsidR="00A243D7" w:rsidRDefault="00A243D7">
      <w:pPr>
        <w:spacing w:line="2" w:lineRule="exact"/>
        <w:rPr>
          <w:sz w:val="24"/>
          <w:szCs w:val="24"/>
        </w:rPr>
      </w:pPr>
    </w:p>
    <w:p w:rsidR="00A243D7" w:rsidRDefault="009F4D30" w:rsidP="00B9295B">
      <w:pPr>
        <w:pStyle w:val="Level1"/>
        <w:numPr>
          <w:ilvl w:val="0"/>
          <w:numId w:val="16"/>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Why are we </w:t>
      </w:r>
      <w:r>
        <w:rPr>
          <w:rFonts w:ascii="Book Antiqua" w:hAnsi="Book Antiqua" w:cs="Book Antiqua"/>
          <w:b/>
          <w:bCs/>
        </w:rPr>
        <w:t>mentioning FSAs and HSAs</w:t>
      </w:r>
      <w:r>
        <w:rPr>
          <w:rFonts w:ascii="Book Antiqua" w:hAnsi="Book Antiqua" w:cs="Book Antiqua"/>
        </w:rPr>
        <w:t xml:space="preserve"> in an HRA checklist?  (#21)  </w:t>
      </w:r>
    </w:p>
    <w:p w:rsidR="00A243D7" w:rsidRDefault="00A243D7" w:rsidP="00B9295B">
      <w:pPr>
        <w:pStyle w:val="Level1"/>
        <w:numPr>
          <w:ilvl w:val="0"/>
          <w:numId w:val="16"/>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29"/>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17"/>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While this is an HRA checklist, if there are employee contributions, they must be done under Section 125 and 223.</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30"/>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18"/>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How do you set a </w:t>
      </w:r>
      <w:r>
        <w:rPr>
          <w:rFonts w:ascii="Book Antiqua" w:hAnsi="Book Antiqua" w:cs="Book Antiqua"/>
          <w:b/>
          <w:bCs/>
        </w:rPr>
        <w:t>limit on total annual salary reduction</w:t>
      </w:r>
      <w:r>
        <w:rPr>
          <w:rFonts w:ascii="Book Antiqua" w:hAnsi="Book Antiqua" w:cs="Book Antiqua"/>
        </w:rPr>
        <w:t>?  (#21)</w:t>
      </w:r>
    </w:p>
    <w:p w:rsidR="00A243D7" w:rsidRDefault="00A243D7" w:rsidP="00B9295B">
      <w:pPr>
        <w:pStyle w:val="Level1"/>
        <w:numPr>
          <w:ilvl w:val="0"/>
          <w:numId w:val="18"/>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31"/>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19"/>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The annual amount cannot exceed the annual W2 income of the employee, and it must be uniform and consistent for all employees.</w:t>
      </w:r>
    </w:p>
    <w:p w:rsidR="00A243D7" w:rsidRDefault="00A243D7" w:rsidP="00B9295B">
      <w:pPr>
        <w:pStyle w:val="Level1"/>
        <w:numPr>
          <w:ilvl w:val="0"/>
          <w:numId w:val="19"/>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32"/>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33"/>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2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Would the employer want to </w:t>
      </w:r>
      <w:r>
        <w:rPr>
          <w:rFonts w:ascii="Book Antiqua" w:hAnsi="Book Antiqua" w:cs="Book Antiqua"/>
          <w:b/>
          <w:bCs/>
        </w:rPr>
        <w:t xml:space="preserve">act as the Plan Administrator?  </w:t>
      </w:r>
      <w:r>
        <w:rPr>
          <w:rFonts w:ascii="Book Antiqua" w:hAnsi="Book Antiqua" w:cs="Book Antiqua"/>
        </w:rPr>
        <w:t>(#23)</w:t>
      </w:r>
    </w:p>
    <w:p w:rsidR="00A243D7" w:rsidRDefault="00A243D7" w:rsidP="00B9295B">
      <w:pPr>
        <w:pStyle w:val="Level1"/>
        <w:numPr>
          <w:ilvl w:val="0"/>
          <w:numId w:val="2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34"/>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21"/>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The employer has more control and also flexibility by being its own Plan Administrator.  There is no legal requirement to use a professional one. </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35"/>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22"/>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What are </w:t>
      </w:r>
      <w:r>
        <w:rPr>
          <w:rFonts w:ascii="Book Antiqua" w:hAnsi="Book Antiqua" w:cs="Book Antiqua"/>
          <w:b/>
          <w:bCs/>
        </w:rPr>
        <w:t>additional adopting employers?</w:t>
      </w:r>
      <w:r>
        <w:rPr>
          <w:rFonts w:ascii="Book Antiqua" w:hAnsi="Book Antiqua" w:cs="Book Antiqua"/>
        </w:rPr>
        <w:t xml:space="preserve">  (#24)</w:t>
      </w:r>
    </w:p>
    <w:p w:rsidR="00A243D7" w:rsidRDefault="00A243D7" w:rsidP="00B9295B">
      <w:pPr>
        <w:pStyle w:val="Level1"/>
        <w:numPr>
          <w:ilvl w:val="0"/>
          <w:numId w:val="22"/>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36"/>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23"/>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Check to see if there are other divisions, locations or firms controlled by the Employer who are also adopting the same plan.  There is no need for separate legal documents and forms for each adopting employer.</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37"/>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2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Would the employer want to </w:t>
      </w:r>
      <w:r>
        <w:rPr>
          <w:rFonts w:ascii="Book Antiqua" w:hAnsi="Book Antiqua" w:cs="Book Antiqua"/>
          <w:b/>
          <w:bCs/>
        </w:rPr>
        <w:t xml:space="preserve">act as Trustee/Custodian?  </w:t>
      </w:r>
      <w:r>
        <w:rPr>
          <w:rFonts w:ascii="Book Antiqua" w:hAnsi="Book Antiqua" w:cs="Book Antiqua"/>
        </w:rPr>
        <w:t>(#25)</w:t>
      </w:r>
    </w:p>
    <w:p w:rsidR="00A243D7" w:rsidRDefault="00A243D7" w:rsidP="00B9295B">
      <w:pPr>
        <w:pStyle w:val="Level1"/>
        <w:numPr>
          <w:ilvl w:val="0"/>
          <w:numId w:val="2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38"/>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25"/>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The employer has more control and also flexibility by being its own Trustee/Custodian, but it is a hard process and you must file with the IRS to get approved and receive </w:t>
      </w:r>
      <w:proofErr w:type="gramStart"/>
      <w:r>
        <w:rPr>
          <w:rFonts w:ascii="Book Antiqua" w:hAnsi="Book Antiqua" w:cs="Book Antiqua"/>
        </w:rPr>
        <w:t>an IRS</w:t>
      </w:r>
      <w:proofErr w:type="gramEnd"/>
      <w:r>
        <w:rPr>
          <w:rFonts w:ascii="Book Antiqua" w:hAnsi="Book Antiqua" w:cs="Book Antiqua"/>
        </w:rPr>
        <w:t xml:space="preserve"> ID #.  The filing fee is about $3500 one time.</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39"/>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26"/>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Should </w:t>
      </w:r>
      <w:r>
        <w:rPr>
          <w:rFonts w:ascii="Book Antiqua" w:hAnsi="Book Antiqua" w:cs="Book Antiqua"/>
          <w:b/>
          <w:bCs/>
        </w:rPr>
        <w:t>employer contributions be available for rollover</w:t>
      </w:r>
      <w:r>
        <w:rPr>
          <w:rFonts w:ascii="Book Antiqua" w:hAnsi="Book Antiqua" w:cs="Book Antiqua"/>
        </w:rPr>
        <w:t>?  (#27)</w:t>
      </w:r>
    </w:p>
    <w:p w:rsidR="00A243D7" w:rsidRDefault="00A243D7" w:rsidP="00B9295B">
      <w:pPr>
        <w:pStyle w:val="Level1"/>
        <w:numPr>
          <w:ilvl w:val="0"/>
          <w:numId w:val="26"/>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40"/>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27"/>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The employer can determine each year if he will allow unused funds to roll over from year to year. If the employer keeps unused funds, he saves money.</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41"/>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28"/>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Should </w:t>
      </w:r>
      <w:r>
        <w:rPr>
          <w:rFonts w:ascii="Book Antiqua" w:hAnsi="Book Antiqua" w:cs="Book Antiqua"/>
          <w:b/>
          <w:bCs/>
        </w:rPr>
        <w:t>employer contributions be available for employees to invest in interest bearing accounts?</w:t>
      </w:r>
      <w:r>
        <w:rPr>
          <w:rFonts w:ascii="Book Antiqua" w:hAnsi="Book Antiqua" w:cs="Book Antiqua"/>
        </w:rPr>
        <w:t xml:space="preserve"> (#28)</w:t>
      </w:r>
    </w:p>
    <w:p w:rsidR="00A243D7" w:rsidRDefault="00A243D7" w:rsidP="00B9295B">
      <w:pPr>
        <w:pStyle w:val="Level1"/>
        <w:numPr>
          <w:ilvl w:val="0"/>
          <w:numId w:val="28"/>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42"/>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29"/>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Most employers would allow 100% after there is at least an account balance for each employee of $200+.</w:t>
      </w: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A243D7" w:rsidRDefault="00A243D7" w:rsidP="00B9295B">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A243D7">
          <w:footerReference w:type="default" r:id="rId43"/>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3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 xml:space="preserve">Should </w:t>
      </w:r>
      <w:r>
        <w:rPr>
          <w:rFonts w:ascii="Book Antiqua" w:hAnsi="Book Antiqua" w:cs="Book Antiqua"/>
          <w:b/>
          <w:bCs/>
        </w:rPr>
        <w:t>employer contributions be available for employees to take/convert after separation from service?</w:t>
      </w:r>
      <w:r>
        <w:rPr>
          <w:rFonts w:ascii="Book Antiqua" w:hAnsi="Book Antiqua" w:cs="Book Antiqua"/>
        </w:rPr>
        <w:t xml:space="preserve"> (#29)</w:t>
      </w:r>
    </w:p>
    <w:p w:rsidR="00A243D7" w:rsidRDefault="00A243D7" w:rsidP="00B9295B">
      <w:pPr>
        <w:pStyle w:val="Level1"/>
        <w:numPr>
          <w:ilvl w:val="0"/>
          <w:numId w:val="3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sectPr w:rsidR="00A243D7">
          <w:footerReference w:type="default" r:id="rId44"/>
          <w:type w:val="continuous"/>
          <w:pgSz w:w="12240" w:h="15840"/>
          <w:pgMar w:top="1440" w:right="1800" w:bottom="990" w:left="1800" w:header="1440" w:footer="1440" w:gutter="0"/>
          <w:cols w:space="720"/>
        </w:sectPr>
      </w:pPr>
    </w:p>
    <w:p w:rsidR="00A243D7" w:rsidRDefault="00A243D7">
      <w:pPr>
        <w:spacing w:line="2" w:lineRule="exact"/>
        <w:rPr>
          <w:sz w:val="24"/>
          <w:szCs w:val="24"/>
        </w:rPr>
      </w:pPr>
    </w:p>
    <w:p w:rsidR="00A243D7" w:rsidRDefault="009F4D30" w:rsidP="00B9295B">
      <w:pPr>
        <w:pStyle w:val="Level1"/>
        <w:numPr>
          <w:ilvl w:val="0"/>
          <w:numId w:val="31"/>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rPr>
      </w:pPr>
      <w:r>
        <w:rPr>
          <w:rFonts w:ascii="Book Antiqua" w:hAnsi="Book Antiqua" w:cs="Book Antiqua"/>
        </w:rPr>
        <w:t>The employer can determine if he will allow employees to take/convert their funds as a rollover from year to year. If the employer keeps unused funds, he saves money.</w:t>
      </w:r>
    </w:p>
    <w:sectPr w:rsidR="00A243D7">
      <w:footerReference w:type="default" r:id="rId45"/>
      <w:type w:val="continuous"/>
      <w:pgSz w:w="12240" w:h="15840"/>
      <w:pgMar w:top="1440" w:right="1800" w:bottom="990"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D7" w:rsidRDefault="009F4D30">
      <w:r>
        <w:separator/>
      </w:r>
    </w:p>
  </w:endnote>
  <w:endnote w:type="continuationSeparator" w:id="0">
    <w:p w:rsidR="00A243D7" w:rsidRDefault="009F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rsidP="00222829">
    <w:pPr>
      <w:framePr w:wrap="notBeside" w:vAnchor="text" w:hAnchor="page" w:x="5742" w:y="316"/>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E16DA6">
      <w:rPr>
        <w:rFonts w:ascii="Book Antiqua" w:hAnsi="Book Antiqua" w:cs="Book Antiqua"/>
        <w:noProof/>
      </w:rPr>
      <w:t>1</w: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E16DA6">
      <w:rPr>
        <w:rFonts w:ascii="Book Antiqua" w:hAnsi="Book Antiqua" w:cs="Book Antiqua"/>
        <w:noProof/>
      </w:rPr>
      <w:t>5</w: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rsidP="00E16DA6">
    <w:pPr>
      <w:framePr w:wrap="notBeside" w:vAnchor="text" w:hAnchor="text" w:xAlign="center" w:y="452"/>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E16DA6">
      <w:rPr>
        <w:rFonts w:ascii="Book Antiqua" w:hAnsi="Book Antiqua" w:cs="Book Antiqua"/>
        <w:noProof/>
      </w:rPr>
      <w:t>2</w: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222829">
      <w:rPr>
        <w:rFonts w:ascii="Book Antiqua" w:hAnsi="Book Antiqua" w:cs="Book Antiqua"/>
        <w:noProof/>
      </w:rPr>
      <w:t>5</w: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E16DA6">
      <w:rPr>
        <w:rFonts w:ascii="Book Antiqua" w:hAnsi="Book Antiqua" w:cs="Book Antiqua"/>
        <w:noProof/>
      </w:rPr>
      <w:t>5</w: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222829">
      <w:rPr>
        <w:rFonts w:ascii="Book Antiqua" w:hAnsi="Book Antiqua" w:cs="Book Antiqua"/>
        <w:noProof/>
      </w:rPr>
      <w:t>2</w: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E16DA6">
      <w:rPr>
        <w:rFonts w:ascii="Book Antiqua" w:hAnsi="Book Antiqua" w:cs="Book Antiqua"/>
        <w:noProof/>
      </w:rPr>
      <w:t>2</w: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E16DA6">
      <w:rPr>
        <w:rFonts w:ascii="Book Antiqua" w:hAnsi="Book Antiqua" w:cs="Book Antiqua"/>
        <w:noProof/>
      </w:rPr>
      <w:t>4</w: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B9295B">
      <w:rPr>
        <w:rFonts w:ascii="Book Antiqua" w:hAnsi="Book Antiqua" w:cs="Book Antiqua"/>
        <w:noProof/>
      </w:rPr>
      <w:t>5</w: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7" w:rsidRDefault="009F4D30">
    <w:pPr>
      <w:framePr w:wrap="notBeside" w:hAnchor="text" w:xAlign="center"/>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A243D7" w:rsidRDefault="00A243D7">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D7" w:rsidRDefault="009F4D30">
      <w:r>
        <w:separator/>
      </w:r>
    </w:p>
  </w:footnote>
  <w:footnote w:type="continuationSeparator" w:id="0">
    <w:p w:rsidR="00A243D7" w:rsidRDefault="009F4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20B6"/>
    <w:multiLevelType w:val="multilevel"/>
    <w:tmpl w:val="91282C3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
    <w:nsid w:val="00E21E5B"/>
    <w:multiLevelType w:val="multilevel"/>
    <w:tmpl w:val="1764D2A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2">
    <w:nsid w:val="02B4555A"/>
    <w:multiLevelType w:val="multilevel"/>
    <w:tmpl w:val="1764D2A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3">
    <w:nsid w:val="034355E5"/>
    <w:multiLevelType w:val="multilevel"/>
    <w:tmpl w:val="91282C3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4">
    <w:nsid w:val="08DC1C53"/>
    <w:multiLevelType w:val="multilevel"/>
    <w:tmpl w:val="91282C3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5">
    <w:nsid w:val="09070963"/>
    <w:multiLevelType w:val="multilevel"/>
    <w:tmpl w:val="91282C3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6">
    <w:nsid w:val="0C501284"/>
    <w:multiLevelType w:val="multilevel"/>
    <w:tmpl w:val="1764D2A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7">
    <w:nsid w:val="0FA42C90"/>
    <w:multiLevelType w:val="multilevel"/>
    <w:tmpl w:val="1764D2A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8">
    <w:nsid w:val="11C74409"/>
    <w:multiLevelType w:val="multilevel"/>
    <w:tmpl w:val="BFCC8672"/>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14D016EA"/>
    <w:multiLevelType w:val="multilevel"/>
    <w:tmpl w:val="91282C3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0">
    <w:nsid w:val="14DC783C"/>
    <w:multiLevelType w:val="multilevel"/>
    <w:tmpl w:val="91282C3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1">
    <w:nsid w:val="18731F4F"/>
    <w:multiLevelType w:val="multilevel"/>
    <w:tmpl w:val="1764D2A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2">
    <w:nsid w:val="1D5447F5"/>
    <w:multiLevelType w:val="multilevel"/>
    <w:tmpl w:val="1938C3AC"/>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1DBB37D7"/>
    <w:multiLevelType w:val="multilevel"/>
    <w:tmpl w:val="1764D2A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4">
    <w:nsid w:val="1DE333D0"/>
    <w:multiLevelType w:val="multilevel"/>
    <w:tmpl w:val="91282C3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5">
    <w:nsid w:val="1F930F05"/>
    <w:multiLevelType w:val="multilevel"/>
    <w:tmpl w:val="1764D2A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6">
    <w:nsid w:val="21920EE9"/>
    <w:multiLevelType w:val="multilevel"/>
    <w:tmpl w:val="91282C3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7">
    <w:nsid w:val="368B3C8D"/>
    <w:multiLevelType w:val="multilevel"/>
    <w:tmpl w:val="1764D2A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8">
    <w:nsid w:val="374219F1"/>
    <w:multiLevelType w:val="multilevel"/>
    <w:tmpl w:val="91282C3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9">
    <w:nsid w:val="38DD298A"/>
    <w:multiLevelType w:val="multilevel"/>
    <w:tmpl w:val="1764D2A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20">
    <w:nsid w:val="3B863B6F"/>
    <w:multiLevelType w:val="multilevel"/>
    <w:tmpl w:val="1938C3AC"/>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nsid w:val="3D860C42"/>
    <w:multiLevelType w:val="multilevel"/>
    <w:tmpl w:val="91282C3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22">
    <w:nsid w:val="47C17394"/>
    <w:multiLevelType w:val="multilevel"/>
    <w:tmpl w:val="1764D2A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23">
    <w:nsid w:val="54604063"/>
    <w:multiLevelType w:val="multilevel"/>
    <w:tmpl w:val="1764D2A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24">
    <w:nsid w:val="551C6040"/>
    <w:multiLevelType w:val="multilevel"/>
    <w:tmpl w:val="1764D2A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25">
    <w:nsid w:val="55B248D6"/>
    <w:multiLevelType w:val="multilevel"/>
    <w:tmpl w:val="BFCC8672"/>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6">
    <w:nsid w:val="5B3C4ECC"/>
    <w:multiLevelType w:val="multilevel"/>
    <w:tmpl w:val="91282C3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27">
    <w:nsid w:val="5C6B3A28"/>
    <w:multiLevelType w:val="multilevel"/>
    <w:tmpl w:val="91282C3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28">
    <w:nsid w:val="5CD2342E"/>
    <w:multiLevelType w:val="multilevel"/>
    <w:tmpl w:val="1764D2A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29">
    <w:nsid w:val="60392727"/>
    <w:multiLevelType w:val="multilevel"/>
    <w:tmpl w:val="1764D2AA"/>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30">
    <w:nsid w:val="65C46C60"/>
    <w:multiLevelType w:val="multilevel"/>
    <w:tmpl w:val="91282C3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num w:numId="1">
    <w:abstractNumId w:val="20"/>
  </w:num>
  <w:num w:numId="2">
    <w:abstractNumId w:val="8"/>
  </w:num>
  <w:num w:numId="3">
    <w:abstractNumId w:val="12"/>
  </w:num>
  <w:num w:numId="4">
    <w:abstractNumId w:val="25"/>
  </w:num>
  <w:num w:numId="5">
    <w:abstractNumId w:val="27"/>
  </w:num>
  <w:num w:numId="6">
    <w:abstractNumId w:val="28"/>
  </w:num>
  <w:num w:numId="7">
    <w:abstractNumId w:val="16"/>
  </w:num>
  <w:num w:numId="8">
    <w:abstractNumId w:val="21"/>
  </w:num>
  <w:num w:numId="9">
    <w:abstractNumId w:val="13"/>
  </w:num>
  <w:num w:numId="10">
    <w:abstractNumId w:val="23"/>
  </w:num>
  <w:num w:numId="11">
    <w:abstractNumId w:val="1"/>
  </w:num>
  <w:num w:numId="12">
    <w:abstractNumId w:val="4"/>
  </w:num>
  <w:num w:numId="13">
    <w:abstractNumId w:val="29"/>
  </w:num>
  <w:num w:numId="14">
    <w:abstractNumId w:val="5"/>
  </w:num>
  <w:num w:numId="15">
    <w:abstractNumId w:val="17"/>
  </w:num>
  <w:num w:numId="16">
    <w:abstractNumId w:val="0"/>
  </w:num>
  <w:num w:numId="17">
    <w:abstractNumId w:val="19"/>
  </w:num>
  <w:num w:numId="18">
    <w:abstractNumId w:val="9"/>
  </w:num>
  <w:num w:numId="19">
    <w:abstractNumId w:val="22"/>
  </w:num>
  <w:num w:numId="20">
    <w:abstractNumId w:val="18"/>
  </w:num>
  <w:num w:numId="21">
    <w:abstractNumId w:val="7"/>
  </w:num>
  <w:num w:numId="22">
    <w:abstractNumId w:val="30"/>
  </w:num>
  <w:num w:numId="23">
    <w:abstractNumId w:val="11"/>
  </w:num>
  <w:num w:numId="24">
    <w:abstractNumId w:val="10"/>
  </w:num>
  <w:num w:numId="25">
    <w:abstractNumId w:val="2"/>
  </w:num>
  <w:num w:numId="26">
    <w:abstractNumId w:val="26"/>
  </w:num>
  <w:num w:numId="27">
    <w:abstractNumId w:val="15"/>
  </w:num>
  <w:num w:numId="28">
    <w:abstractNumId w:val="14"/>
  </w:num>
  <w:num w:numId="29">
    <w:abstractNumId w:val="24"/>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5B"/>
    <w:rsid w:val="00222829"/>
    <w:rsid w:val="009F4D30"/>
    <w:rsid w:val="00A243D7"/>
    <w:rsid w:val="00B9295B"/>
    <w:rsid w:val="00E1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unhideWhenUsed/>
    <w:rsid w:val="00222829"/>
    <w:pPr>
      <w:tabs>
        <w:tab w:val="center" w:pos="4680"/>
        <w:tab w:val="right" w:pos="9360"/>
      </w:tabs>
    </w:pPr>
  </w:style>
  <w:style w:type="character" w:customStyle="1" w:styleId="HeaderChar">
    <w:name w:val="Header Char"/>
    <w:basedOn w:val="DefaultParagraphFont"/>
    <w:link w:val="Header"/>
    <w:uiPriority w:val="99"/>
    <w:rsid w:val="00222829"/>
    <w:rPr>
      <w:rFonts w:ascii="Times New Roman" w:hAnsi="Times New Roman" w:cs="Times New Roman"/>
      <w:sz w:val="20"/>
      <w:szCs w:val="20"/>
    </w:rPr>
  </w:style>
  <w:style w:type="paragraph" w:styleId="Footer">
    <w:name w:val="footer"/>
    <w:basedOn w:val="Normal"/>
    <w:link w:val="FooterChar"/>
    <w:uiPriority w:val="99"/>
    <w:unhideWhenUsed/>
    <w:rsid w:val="00222829"/>
    <w:pPr>
      <w:tabs>
        <w:tab w:val="center" w:pos="4680"/>
        <w:tab w:val="right" w:pos="9360"/>
      </w:tabs>
    </w:pPr>
  </w:style>
  <w:style w:type="character" w:customStyle="1" w:styleId="FooterChar">
    <w:name w:val="Footer Char"/>
    <w:basedOn w:val="DefaultParagraphFont"/>
    <w:link w:val="Footer"/>
    <w:uiPriority w:val="99"/>
    <w:rsid w:val="00222829"/>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222829"/>
  </w:style>
  <w:style w:type="character" w:customStyle="1" w:styleId="FootnoteTextChar">
    <w:name w:val="Footnote Text Char"/>
    <w:basedOn w:val="DefaultParagraphFont"/>
    <w:link w:val="FootnoteText"/>
    <w:uiPriority w:val="99"/>
    <w:semiHidden/>
    <w:rsid w:val="002228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228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unhideWhenUsed/>
    <w:rsid w:val="00222829"/>
    <w:pPr>
      <w:tabs>
        <w:tab w:val="center" w:pos="4680"/>
        <w:tab w:val="right" w:pos="9360"/>
      </w:tabs>
    </w:pPr>
  </w:style>
  <w:style w:type="character" w:customStyle="1" w:styleId="HeaderChar">
    <w:name w:val="Header Char"/>
    <w:basedOn w:val="DefaultParagraphFont"/>
    <w:link w:val="Header"/>
    <w:uiPriority w:val="99"/>
    <w:rsid w:val="00222829"/>
    <w:rPr>
      <w:rFonts w:ascii="Times New Roman" w:hAnsi="Times New Roman" w:cs="Times New Roman"/>
      <w:sz w:val="20"/>
      <w:szCs w:val="20"/>
    </w:rPr>
  </w:style>
  <w:style w:type="paragraph" w:styleId="Footer">
    <w:name w:val="footer"/>
    <w:basedOn w:val="Normal"/>
    <w:link w:val="FooterChar"/>
    <w:uiPriority w:val="99"/>
    <w:unhideWhenUsed/>
    <w:rsid w:val="00222829"/>
    <w:pPr>
      <w:tabs>
        <w:tab w:val="center" w:pos="4680"/>
        <w:tab w:val="right" w:pos="9360"/>
      </w:tabs>
    </w:pPr>
  </w:style>
  <w:style w:type="character" w:customStyle="1" w:styleId="FooterChar">
    <w:name w:val="Footer Char"/>
    <w:basedOn w:val="DefaultParagraphFont"/>
    <w:link w:val="Footer"/>
    <w:uiPriority w:val="99"/>
    <w:rsid w:val="00222829"/>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222829"/>
  </w:style>
  <w:style w:type="character" w:customStyle="1" w:styleId="FootnoteTextChar">
    <w:name w:val="Footnote Text Char"/>
    <w:basedOn w:val="DefaultParagraphFont"/>
    <w:link w:val="FootnoteText"/>
    <w:uiPriority w:val="99"/>
    <w:semiHidden/>
    <w:rsid w:val="002228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228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2935-023E-469B-9810-7631030F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1851</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4</cp:revision>
  <dcterms:created xsi:type="dcterms:W3CDTF">2016-04-11T15:52:00Z</dcterms:created>
  <dcterms:modified xsi:type="dcterms:W3CDTF">2016-04-11T21:46:00Z</dcterms:modified>
</cp:coreProperties>
</file>